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Multiple Tesla Supercharger Stations in California Targeted for Copper Theft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Multiple Tesla Supercharger Stations in California Targeted for Copper Theft</w:t>
      </w:r>
    </w:p>
    <w:p>
      <w:r>
        <w:t>Videos shared on social media have exposed a series of thefts at Tesla Supercharger stations in Vallejo, California. The footage, posted by Joshua Beckler on TikTok, displays nine stations devoid of their charging cables, revealing the copper-laden cores. The theft, which occurred over the past weekend, was reported to the Vallejo police on Sunday morning.</w:t>
      </w:r>
    </w:p>
    <w:p>
      <w:r>
        <w:t>Beckler, who first spotted the theft while going to the gym, noted that nearly twenty cables were taken. He recounted to NBC, "They left five charging stations. I’m pretty sure they racked up about twenty cables with the nozzles. Those are extremely heavy, so I’m imagining that’s all they could haul at one given time."</w:t>
      </w:r>
    </w:p>
    <w:p>
      <w:r>
        <w:t>Among local reactions, John Brown mentioned to NBC that this type of incident has happened before and suggested that increased security measures might be necessary. By Monday afternoon, Tesla workers had repaired the stations and restored their functionality.</w:t>
      </w:r>
    </w:p>
    <w:p>
      <w:r>
        <w:t>This incident follows a similar event in Houston, where thieves recently stole cables from eighteen out of nineteen charging stations in Montrose. KPRC 2 reported that five locations were targeted within the same week.</w:t>
      </w:r>
    </w:p>
    <w:p>
      <w:r>
        <w:t xml:space="preserve">Vallejo police are investigating the incident, with no arrests made as of yet. Copper, which currently averages $3 per pound in scrap value, has seen a rise in demand, which might be fueling these thefts. </w:t>
      </w:r>
    </w:p>
    <w:p>
      <w:r>
        <w:t>In a broader context, Tesla has recently announced price cuts for cars and software in the US, Germany, and China. This measure comes just after announcing a 10% reduction in its global workforce and reporting the first decline in vehicle deliveries in four years. CEO Elon Musk emphasized the company's focus on cost reductions and increased productivity to prepare for its next phase of growth.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