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Vibes Faces Challenges Remixing Taylor Swift's Album for Dance Party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Nick Reiner, known as Major Vibes, faced difficulties incorporating songs from Taylor Swift's latest album, "The Tortured Poets Department," into a dance party at Tellus 360 in Lancaster, PA. Released last month, the album's solemn tone prompted Reiner to remix Swift’s tracks with ’80s electro and new wave beats to make them more danceable. He has shared his remixes on TikTok under "Remixing the new Taylor Swift album to make it more danceable."</w:t>
      </w:r>
    </w:p>
    <w:p>
      <w:r>
        <w:t>Various DJs and producers have similarly reimagined tracks from the album, utilizing sophisticated audio software like Ableton and Serato combined with AI to separate song components and create new mixes. DJ Dan Lir and drummer Sam Arrow are among those who have gained significant attention for their reinterpretations. Despite potential copyright issues, these remixes have garnered widespread enthusiasm from Swift’s fanbase, known as Swifties.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