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Summer Concert Series and Lego Exhibit Highlight Upcoming Events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Summer Concerts at Tanglewood in the Berkshires</w:t>
      </w:r>
    </w:p>
    <w:p>
      <w:r>
        <w:t>Tanglewood in Lenox will host a series of summer concerts, featuring performances by popular artists such as John Fogerty, Roger Daltrey, Kool &amp; the Gang, Jon Batiste, and Brandi Carlile. The series commences with John Fogerty on June 20, followed by Roger Daltrey on June 22, and Kool &amp; the Gang on June 23. Jon Batiste performs on June 28, and Brandi Carlile on June 30. The series also includes a notable performance by Judy Collins, Rufus Wainwright, and Indigo Girls on August 30, and a sold-out 50th anniversary concert by James Taylor on July 3 and 4. The Boston Symphony Orchestra's 86th Tanglewood Summer Season runs from May 26 through August 31. Tickets are available at the Boston Symphony Hall Box Office, the Tanglewood Box Office, online, and by phone.</w:t>
      </w:r>
    </w:p>
    <w:p>
      <w:r>
        <w:t>Exhibit at Seattle’s Museum of History and Industry</w:t>
      </w:r>
    </w:p>
    <w:p>
      <w:r>
        <w:t xml:space="preserve">Seattle’s Museum of History and Industry will showcase the "Towers of Tomorrow with Lego Bricks" exhibit from May 25 to September 22. Created by Museums of History New South Wales and Flying Fish, the exhibit features 20 models of well-known buildings, including the Empire State Building and Burj Khalifa, made from over 577,000 Lego bricks. The museum also offers events such as Bricks and Brews on June 5, a Lego Quilt session on June 15, and Urban Planning with Lego Bricks on July 13. Visitors can engage in building activities in the Build Zone. </w:t>
      </w:r>
    </w:p>
    <w:p>
      <w:r>
        <w:t>New Fi Series 3 Dog Collar</w:t>
      </w:r>
    </w:p>
    <w:p>
      <w:r>
        <w:t xml:space="preserve">Fi has released its Series 3 dog collar, which includes a waterproof tracker that uses GPS, GLONASS, Galileo, and LTE-M technology to locate dogs in real-time within a 6-foot radius. The collar can monitor dogs' activities, including steps and sleep patterns, and upload data to the Strava app. The Fi app can set up safe zones and alert owners if dogs wander off. Available in multiple colors and sizes, the collar requires a one-time activation fee and a monthly membership fee for live tracking services. </w:t>
      </w:r>
    </w:p>
    <w:p>
      <w:r>
        <w:t>For more information, contact the respective organizations through their websites or customer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