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Visa to Revolutionize Debit and Credit Cards with Customizable Payment Options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Visa is set to introduce significant changes to its debit and credit card functionalities by summer, aimed at reducing the number of physical cards Americans carry. The new features will allow banks to issue a single physical payment card linked to multiple bank accounts. This change will enable consumers to customize their payment preferences, such as directing purchases below $100 or with specific merchants to debit cards, while other transactions go to credit cards. </w:t>
      </w:r>
    </w:p>
    <w:p>
      <w:r>
        <w:t>Visa’s initiative includes enhanced digital payment capabilities, eliminating the need for the traditional 16-digit code when shopping online. Mark Nelsen, Visa’s global head of consumer payments, suggests that consumers might soon never need to enter an account number manually again. Affirm will be the first Visa client to implement these features.</w:t>
      </w:r>
    </w:p>
    <w:p>
      <w:r>
        <w:t>These updates come as part of Visa’s response to the high incidence of online payment fraud, which the company notes occurs seven times more frequently than in-person fraud. Additionally, the changes reflect evolving payment methods, including digital wallets and services like Apple Pay.</w:t>
      </w:r>
    </w:p>
    <w:p>
      <w:r>
        <w:t>Other new functionalities will enable users to easily add cards to their mobile wallets by tapping them on smartphones, as well as approve online transactions and transfer money to friends using tap-to-pay technology. The timeline for implementation will vary by bank, which will decide on the rollout specifics for their customers.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