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Attack Causes Power Outages in Crimea and Fire in Russian Refinery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massive Ukrainian drone attack early Friday caused power outages in Crimea's city of Sevastopol and started a fire at a refinery in southern Russia, as reported by Russian authorities.</w:t>
      </w:r>
    </w:p>
    <w:p>
      <w:r>
        <w:t>Mikhail Razvozhayev, the Russian-appointed governor of Sevastopol, stated that the attack damaged the city's power infrastructure, leading to temporary school closures and a day-long power restoration effort. The Russian Defense Ministry reported that air defenses intercepted 51 Ukrainian drones over Crimea, 44 in the Krasnodar region, and six in the Belgorod region. Additionally, six sea drones were destroyed in the Black Sea.</w:t>
      </w:r>
    </w:p>
    <w:p>
      <w:r>
        <w:t>In the Krasnodar region, a drone strike ignited a fire at an oil refinery in Tuapse, which was later contained without casualties. Moreover, Ukrainian drones targeted Novorossiysk, a significant Black Sea port, causing several fires but no reported injuries.</w:t>
      </w:r>
    </w:p>
    <w:p>
      <w:r>
        <w:t>Amid these attacks, the town of Vovchansk in Ukraine's northeastern Kharkiv region experienced heavy fighting. Ukrainian authorities evacuated about 8,000 civilians from the area as Russian forces continued their offensive, applying pressure on Ukrainian defenses along the 1,000-kilometer front line.</w:t>
      </w:r>
    </w:p>
    <w:p>
      <w:r>
        <w:t>In response to these developments, Ukrainian forces are awaiting delayed critical weapons and ammunition from Western partners to bolster their defense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