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Excitement builds for 2024 Indianapolis 500 as top contenders gear up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2024 Indianapolis 500, part of the IndyCar Series, is set to take place from May 24 to 26 at the Indianapolis Motor Speedway. Key timings include Carb Day Final Practice and Pit Stop Challenge on May 24, the Indy 500 Parade on May 25, and the race itself beginning at 12:45 PM ET on May 26. Notable contenders include rookie Kyle Larson and Alexander Rossi.</w:t>
      </w:r>
    </w:p>
    <w:p>
      <w:r>
        <w:t>In the UK, the race will be available for free on Sky Sports F1's YouTube channel. US viewers can watch on NBC and Peacock, while Australians can stream it via Stan Sport, and Canadians can tune in through TSN. A VPN service like NordVPN is recommended for those accessing streams from abroad due to geo-restrictions.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