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Initiates Training of Next-Gen AI Model with Safety Committee Established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OpenAI Begins Training of New Flagship AI Model Amid Safety Concerns</w:t>
      </w:r>
    </w:p>
    <w:p>
      <w:r>
        <w:rPr>
          <w:b/>
        </w:rPr>
        <w:t>San Francisco, May 28, 2024</w:t>
      </w:r>
      <w:r>
        <w:t xml:space="preserve">—OpenAI has started training a new flagship artificial intelligence model to succeed GPT-4, the technology behind its popular chatbot, ChatGPT. This new model aims to advance towards artificial general intelligence (AGI), a machine capable of performing any task a human can do. </w:t>
      </w:r>
    </w:p>
    <w:p>
      <w:r>
        <w:t>To address the risks associated with such advancements, the company has formed a new Safety and Security Committee. The committee will be led by CEO Sam Altman, board chair Bret Taylor, and board members Adam D’Angelo and Nicole Seligman. This follows the exit of key safety researchers, including Ilya Sutskever and Jan Leike, who departed due to concerns over insufficient focus on AI safety.</w:t>
      </w:r>
    </w:p>
    <w:p>
      <w:r>
        <w:t xml:space="preserve">However, Anna Makanju, OpenAI’s vice-president of global affairs, clarified that the mission remains focused on AGI rather than a "superintelligence" that surpasses human capabilities. </w:t>
      </w:r>
    </w:p>
    <w:p>
      <w:r>
        <w:t>The latest model is expected to be integrated into various applications like chatbots, digital assistants, search engines, and image generators. The development and fine-tuning process usually takes several months, indicating that the new model might not be publicly available until late 2024 or later.</w:t>
      </w:r>
    </w:p>
    <w:p>
      <w:r>
        <w:rPr>
          <w:b/>
        </w:rPr>
        <w:t>Key Details:</w:t>
      </w:r>
      <w:r>
        <w:br/>
        <w:t xml:space="preserve">- </w:t>
      </w:r>
      <w:r>
        <w:rPr>
          <w:b/>
        </w:rPr>
        <w:t>What:</w:t>
      </w:r>
      <w:r>
        <w:t xml:space="preserve"> Training a new AI model to surpass GPT-4.</w:t>
        <w:br/>
        <w:t xml:space="preserve">- </w:t>
      </w:r>
      <w:r>
        <w:rPr>
          <w:b/>
        </w:rPr>
        <w:t>Where:</w:t>
      </w:r>
      <w:r>
        <w:t xml:space="preserve"> San Francisco-based OpenAI.</w:t>
        <w:br/>
        <w:t xml:space="preserve">- </w:t>
      </w:r>
      <w:r>
        <w:rPr>
          <w:b/>
        </w:rPr>
        <w:t>When:</w:t>
      </w:r>
      <w:r>
        <w:t xml:space="preserve"> Announcement made on May 28, 2024.</w:t>
        <w:br/>
        <w:t xml:space="preserve">- </w:t>
      </w:r>
      <w:r>
        <w:rPr>
          <w:b/>
        </w:rPr>
        <w:t>Who:</w:t>
      </w:r>
      <w:r>
        <w:t xml:space="preserve"> OpenAI, under CEO Sam Altman, with a new Safety and Security Committee.</w:t>
      </w:r>
    </w:p>
    <w:p>
      <w:r>
        <w:t>OpenAI has also announced that the first task for the committee is to evaluate and enhance its safety processes over the next 90 days, with findings to be shared publicly.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