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animation in marketing and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fields of animation, digital marketing, and education are increasingly intertwined, sharing a common backbone: storytelling. With the advent of advanced technologies such as artificial intelligence (AI) and sophisticated 3D rendering engines, animation has transitioned from a niche art form into a formidable medium for conveying brand ideas, educational content, and creative narratives.</w:t>
      </w:r>
    </w:p>
    <w:p>
      <w:r>
        <w:t>Recent discussions surrounding the impact of tech-driven animation reveal its transformative potential in various sectors. Ciaran Connolly, Director of ProfileTree, a digital agency, expressed that "animation opens the door to infinite creativity in brand storytelling. It removes the usual production constraints and lets you shape narratives limited only by your imagination," highlighting the limitless opportunities animation offers.</w:t>
      </w:r>
    </w:p>
    <w:p>
      <w:r>
        <w:t>The growing prominence of animation arises from several technological advancements. Software tools like Adobe After Effects, Toon Boom, and Blender have become more accessible and sophisticated, enabling even small teams to produce high-quality content efficiently. Real-time rendering and GPU acceleration have notably reduced production times, fostering more agile workflows.</w:t>
      </w:r>
    </w:p>
    <w:p>
      <w:r>
        <w:t>AI is playing a crucial role in enhancing animation techniques. Innovations such as automated in-betweening, facial motion capture, and style transfer are streamlining the animation process. These advancements allow for more authentic animations and enhance the creative capabilities of designers. Additionally, cloud collaboration tools have eliminated geographical barriers in production, enabling global teams to work together seamlessly.</w:t>
      </w:r>
    </w:p>
    <w:p>
      <w:r>
        <w:t>In digital marketing, animated explainer videos have emerged as an indispensable tool, simplifying complex concepts in a concise format. According to Wyzowl's 2023 Video Marketing Statistics, 87% of marketers reported that video boosted traffic, while 94% noted that videos enhanced user understanding of products or services. Furthermore, short animated clips designed for social media platforms like TikTok and Instagram are proving effective in capturing attention and increasing brand recall.</w:t>
      </w:r>
    </w:p>
    <w:p>
      <w:r>
        <w:t>Interactive animation is increasingly being integrated into landing pages, offering users immersive experiences that can reduce bounce rates and enhance engagement metrics. Meanwhile, augmented reality (AR) and virtual reality (VR) are shaping the future of animated experiences, providing users with realistic and immersive interactions.</w:t>
      </w:r>
    </w:p>
    <w:p>
      <w:r>
        <w:t>In the realm of education, animated content is rapidly becoming a staple. The ability to illustrate complex ideas—such as physics formulas or historical timelines—through animations aids comprehension far beyond traditional methods. Educational platforms like EducationalVoice.co.uk are incorporating animated modules and interactive quizzes, allowing for personalized learning experiences that cater to individual student needs.</w:t>
      </w:r>
    </w:p>
    <w:p>
      <w:r>
        <w:t>Virtual field trips enabled by AR and VR technology offer learners the opportunity to explore historical settings or biological environments in ways that static images and textbooks cannot replicate, thus fostering deeper engagement and understanding.</w:t>
      </w:r>
    </w:p>
    <w:p>
      <w:r>
        <w:t>As organisations look to leverage animation for marketing or educational purposes, they are encouraged to outline their objectives clearly and choose the appropriate tools, whether that be for 2D animations or more complex 3D creations. Collaborating with specialists, such as those available at ProfileTree, can help transform conceptual ideas into professional-quality animations.</w:t>
      </w:r>
    </w:p>
    <w:p>
      <w:r>
        <w:t>Tracking performance metrics such as engagement rates, view-through rates, and conversion rates can provide insights into the effectiveness of animated content. Monitoring these metrics allows marketers and educators to make informed adjustments and improve future outputs.</w:t>
      </w:r>
    </w:p>
    <w:p>
      <w:r>
        <w:t>The future of tech-driven animation appears promising, with expectations of advancements in AI leading to innovations such as generative storytelling and volumetric capture. Connolly notes, “We’re only at the tip of the iceberg. As AI evolves, we’ll see animation become an even more natural interface for sharing information—whether it’s guiding a user through a complex piece of software or teaching a classroom of students about space exploration.”</w:t>
      </w:r>
    </w:p>
    <w:p>
      <w:r>
        <w:t>In summary, the integration of animation into marketing and education is reshaping how brands communicate and how learners absorb information. As technology continues to evolve, the potential for engaging, immersive storytelling through animation will expand, crafting new experiences for audiences across varied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https://educationalvoice.co.uk/animation-in-digital-marketing-campaigns/</w:t>
        </w:r>
      </w:hyperlink>
      <w:r>
        <w:t xml:space="preserve"> - This article supports the claim that animation is increasingly used in digital marketing to enhance storytelling and brand engagement. It highlights the importance of animation in simplifying complex ideas and creating memorable experiences.</w:t>
      </w:r>
    </w:p>
    <w:p>
      <w:pPr>
        <w:pStyle w:val="ListBullet"/>
      </w:pPr>
      <w:hyperlink r:id="rId12">
        <w:r>
          <w:rPr>
            <w:u w:val="single"/>
            <w:color w:val="0000FF"/>
            <w:rStyle w:val="Hyperlink"/>
          </w:rPr>
          <w:t>https://www.linearity.io/blog/animation-design/</w:t>
        </w:r>
      </w:hyperlink>
      <w:r>
        <w:t xml:space="preserve"> - This blog post discusses how animation design is used in digital marketing to elevate engagement and ROI. It emphasizes the role of animation in making information more engaging and memorable.</w:t>
      </w:r>
    </w:p>
    <w:p>
      <w:pPr>
        <w:pStyle w:val="ListBullet"/>
      </w:pPr>
      <w:hyperlink r:id="rId13">
        <w:r>
          <w:rPr>
            <w:u w:val="single"/>
            <w:color w:val="0000FF"/>
            <w:rStyle w:val="Hyperlink"/>
          </w:rPr>
          <w:t>https://www.wyzowl.com/video-marketing-statistics/</w:t>
        </w:r>
      </w:hyperlink>
      <w:r>
        <w:t xml:space="preserve"> - Wyzowl's statistics on video marketing, including animated content, show that videos significantly enhance user understanding and boost traffic. This supports the effectiveness of animation in digital marketing.</w:t>
      </w:r>
    </w:p>
    <w:p>
      <w:pPr>
        <w:pStyle w:val="ListBullet"/>
      </w:pPr>
      <w:hyperlink r:id="rId14">
        <w:r>
          <w:rPr>
            <w:u w:val="single"/>
            <w:color w:val="0000FF"/>
            <w:rStyle w:val="Hyperlink"/>
          </w:rPr>
          <w:t>https://www.adobe.com/products/aftereffects.html</w:t>
        </w:r>
      </w:hyperlink>
      <w:r>
        <w:t xml:space="preserve"> - Adobe After Effects is a software tool that has become more accessible and sophisticated, enabling teams to produce high-quality animated content efficiently. This supports the claim about advancements in animation software.</w:t>
      </w:r>
    </w:p>
    <w:p>
      <w:pPr>
        <w:pStyle w:val="ListBullet"/>
      </w:pPr>
      <w:hyperlink r:id="rId15">
        <w:r>
          <w:rPr>
            <w:u w:val="single"/>
            <w:color w:val="0000FF"/>
            <w:rStyle w:val="Hyperlink"/>
          </w:rPr>
          <w:t>https://www.blender.org/</w:t>
        </w:r>
      </w:hyperlink>
      <w:r>
        <w:t xml:space="preserve"> - Blender is a powerful 3D creation software that has made advanced animation techniques more accessible to creators. This supports the discussion on the growing accessibility of sophisticated animation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ucationalvoice.co.uk/animation-in-digital-marketing-campaigns/" TargetMode="External"/><Relationship Id="rId12" Type="http://schemas.openxmlformats.org/officeDocument/2006/relationships/hyperlink" Target="https://www.linearity.io/blog/animation-design/" TargetMode="External"/><Relationship Id="rId13" Type="http://schemas.openxmlformats.org/officeDocument/2006/relationships/hyperlink" Target="https://www.wyzowl.com/video-marketing-statistics/" TargetMode="External"/><Relationship Id="rId14" Type="http://schemas.openxmlformats.org/officeDocument/2006/relationships/hyperlink" Target="https://www.adobe.com/products/aftereffects.html" TargetMode="External"/><Relationship Id="rId15" Type="http://schemas.openxmlformats.org/officeDocument/2006/relationships/hyperlink" Target="https://www.ble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