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Advancements in EV infrastructure redefine transportation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transportation sector is undergoing a significant transformation, driven by the rapid adoption of electric vehicles (EVs) and an accompanying shift in infrastructure designed to support this evolution. As climate policies and industrial strategies aim at reducing carbon emissions, advancements in EV charging technology are emerging as a pivotal aspect of this change. In a recent exploration by Venkateswarlu Mullangi, various innovative charging solutions are highlighted as key components reshaping mobility and energy consumption.</w:t>
      </w:r>
    </w:p>
    <w:p>
      <w:r>
        <w:t>At the forefront of this transformation is the development of in-pavement wireless charging technology. This groundbreaking innovation allows EVs to charge dynamically while in motion through electromagnetic induction. Latest iterations of wireless power transfer (WPT) systems can deliver up to 160 kW, effectively enhancing charging efficiency while eliminating the dependency on stationary charging points.</w:t>
      </w:r>
    </w:p>
    <w:p>
      <w:r>
        <w:t>Alongside wireless charging, ultra-fast roadside DC charging stations that offer rapid recharges of 350-400 kW are being rolled out to decrease waiting times for users. These stations are equipped with advanced cooling systems to manage overheating during high throughput and employ smart queuing technology to optimise station usage, thus enhancing the convenience of recharging.</w:t>
      </w:r>
    </w:p>
    <w:p>
      <w:r>
        <w:t>Another notable advancement is vehicle-to-grid (V2G) technology, which turns EVs into mobile energy storage units. This innovation enables bidirectional power flow, allowing each vehicle to supply up to 15 kW to the grid. Such capabilities not only enhance grid stability but also mitigate strain during peak demand times, providing financial incentives for owners through energy credits.</w:t>
      </w:r>
    </w:p>
    <w:p>
      <w:r>
        <w:t>In tandem with these developments, smart grid technology plays a crucial role in integrating EVs into the existing power grid. By utilising artificial intelligence and predictive demand modelling, smart charging infrastructure optimises load balancing while mitigating risks of overwhelming the grid. Notably, modern charging stations achieve power allocation efficiencies exceeding 94%, which ensures the effective utilisation of renewable energy sources while maintaining grid stability.</w:t>
      </w:r>
    </w:p>
    <w:p>
      <w:r>
        <w:t>The emphasis on sustainability is underscored by the integration of renewable energy sources, such as solar and wind, into charging networks. Such integrations can significantly reduce reliance on traditional energy sources. For instance, solar-integrated charging stations have shown the potential to decrease grid dependency by more than 40% during peak sunlight periods. When paired with battery storage systems, these renewable solutions not only contribute to cleaner charging but also improve cost-effectiveness.</w:t>
      </w:r>
    </w:p>
    <w:p>
      <w:r>
        <w:t>Despite the advancements, several challenges must be addressed for the widespread adoption of EV infrastructure. One major obstacle is standardisation; the varied charging protocols and technologies across different systems can lead to compatibility issues. Furthermore, the significant initial investments required for ultra-fast charging stations and enhancements to the grid impose additional financial constraints. Nevertheless, consistent policy support and partnerships between public and private sectors are gradually addressing these hurdles and fostering more accessible infrastructure.</w:t>
      </w:r>
    </w:p>
    <w:p>
      <w:r>
        <w:t>Governments globally are taking steps to accelerate the development of EV infrastructure. Initiatives such as the National Electric Vehicle Infrastructure (NEVI) programme are directing billions in funding towards expanding charging networks. Such investments are not only fostering technological innovation but are also generating economic opportunities, with new jobs emerging in areas such as installation and maintenance of these systems. Moreover, market analyses indicate a correlational relationship between improved infrastructure availability and increased EV adoption rates, underscoring the critical need for continued investment in this sector.</w:t>
      </w:r>
    </w:p>
    <w:p>
      <w:r>
        <w:t>In summary, the advancements within EV infrastructure discussed by Venkateswarlu Mullangi are redefining the landscape of transportation. With the integration of technologies like wireless charging, smart grids, and renewable energy sources, the transition to a more sustainable transportation model appears increasingly feasible. The ongoing development in charging infrastructure continues to play a central role in shaping the future of mobility and energy consumption.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https://vivatechnology.com/news/the-future-of-electric-vehicles-exciting-tech-advancements</w:t>
        </w:r>
      </w:hyperlink>
      <w:r>
        <w:t xml:space="preserve"> - This article highlights advancements in EV charging technology, including ultra-fast charging and wireless charging, which are pivotal in reducing range anxiety and enhancing user experience.</w:t>
      </w:r>
    </w:p>
    <w:p>
      <w:pPr>
        <w:pStyle w:val="ListBullet"/>
      </w:pPr>
      <w:hyperlink r:id="rId12">
        <w:r>
          <w:rPr>
            <w:u w:val="single"/>
            <w:color w:val="0000FF"/>
            <w:rStyle w:val="Hyperlink"/>
          </w:rPr>
          <w:t>https://hylan.com/the-electrifying-future-advancements-in-ev-charging-infrastructure/</w:t>
        </w:r>
      </w:hyperlink>
      <w:r>
        <w:t xml:space="preserve"> - This resource discusses the evolution of EV charging infrastructure, focusing on ultra-fast charging and smart charging solutions that optimize energy efficiency and user convenience.</w:t>
      </w:r>
    </w:p>
    <w:p>
      <w:pPr>
        <w:pStyle w:val="ListBullet"/>
      </w:pPr>
      <w:hyperlink r:id="rId13">
        <w:r>
          <w:rPr>
            <w:u w:val="single"/>
            <w:color w:val="0000FF"/>
            <w:rStyle w:val="Hyperlink"/>
          </w:rPr>
          <w:t>https://driivz.com/blog/ev-charging-technology-innovations/</w:t>
        </w:r>
      </w:hyperlink>
      <w:r>
        <w:t xml:space="preserve"> - This blog post explores innovations in EV charging, including wireless charging and vehicle-to-grid (V2G) technology, which are transforming how EVs interact with the energy grid.</w:t>
      </w:r>
    </w:p>
    <w:p>
      <w:pPr>
        <w:pStyle w:val="ListBullet"/>
      </w:pPr>
      <w:hyperlink r:id="rId14">
        <w:r>
          <w:rPr>
            <w:u w:val="single"/>
            <w:color w:val="0000FF"/>
            <w:rStyle w:val="Hyperlink"/>
          </w:rPr>
          <w:t>https://www.federalregister.gov/documents/2023/21078/guidance-for-grants-and-agreements</w:t>
        </w:r>
      </w:hyperlink>
      <w:r>
        <w:t xml:space="preserve"> - Although not directly related to EV charging, this document from the Federal Register provides context on government initiatives and funding for infrastructure projects, which indirectly supports the development of EV infrastructure.</w:t>
      </w:r>
    </w:p>
    <w:p>
      <w:pPr>
        <w:pStyle w:val="ListBullet"/>
      </w:pPr>
      <w:hyperlink r:id="rId10">
        <w:r>
          <w:rPr>
            <w:u w:val="single"/>
            <w:color w:val="0000FF"/>
            <w:rStyle w:val="Hyperlink"/>
          </w:rPr>
          <w:t>https://www.noahwire.com</w:t>
        </w:r>
      </w:hyperlink>
      <w:r>
        <w:t xml:space="preserve"> - This source is mentioned as the origin of the article discussing the transformation of the transportation sector through EVs and advancements in charging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ivatechnology.com/news/the-future-of-electric-vehicles-exciting-tech-advancements" TargetMode="External"/><Relationship Id="rId12" Type="http://schemas.openxmlformats.org/officeDocument/2006/relationships/hyperlink" Target="https://hylan.com/the-electrifying-future-advancements-in-ev-charging-infrastructure/" TargetMode="External"/><Relationship Id="rId13" Type="http://schemas.openxmlformats.org/officeDocument/2006/relationships/hyperlink" Target="https://driivz.com/blog/ev-charging-technology-innovations/" TargetMode="External"/><Relationship Id="rId14" Type="http://schemas.openxmlformats.org/officeDocument/2006/relationships/hyperlink" Target="https://www.federalregister.gov/documents/2023/21078/guidance-for-grants-and-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