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Major developments in the technology sector this week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This week in the technology sector has been marked by significant events, ranging from major outages to innovative product launches, showcasing the dynamic nature of the industry.</w:t>
      </w:r>
    </w:p>
    <w:p>
      <w:r>
        <w:t>X, the social media platform formerly known as Twitter, experienced its most significant outage in years earlier this week. On Monday, users found themselves unable to access the platform multiple times, prompting speculation and concern. Elon Musk later attributed the disruption to a “massive cyberattack,” stating that X encounters such attacks "every day." He elaborated that the scale of the attack this time involved “a lot of resources.” Following the outage, X returned to regular service, continuing its usual blend of memes and user interactions.</w:t>
      </w:r>
    </w:p>
    <w:p>
      <w:r>
        <w:t>In another noteworthy development, Sony revealed its pioneering RGB LED backlight technology at an exclusive event held at its headquarters. This new display system aims to elevate mini-LED TVs to a competitive stance against OLED technology. By utilising a high-density LED backlight that allows for individual control over red, green, and blue colours, the new system promises improved brightness and colour range while maintaining OLED-like contrast. Sony's technology claims to be more scalable to larger screen sizes compared to OLEDs, which are limited to a maximum of 97 inches.</w:t>
      </w:r>
    </w:p>
    <w:p>
      <w:r>
        <w:t>Tech enthusiasts were also keen to learn about Apple's latest launches, including the new MacBook Air and iPad Air, which have garnered positive reviews. The iPad Air has been rated four-and-a-half stars, attributed to its M3 chip that delivers enhanced performance without a price increase. Despite its advanced capabilities, the device maintains a familiar design from previous models, lacking upgrades in camera specifications and display technology. The new MacBook Air impressed reviewers as well, with enhanced performance from its M4 chip and a lower price point of $1,199, making it a compelling option in the laptop market.</w:t>
      </w:r>
    </w:p>
    <w:p>
      <w:r>
        <w:t>In a significant shift, iRobot announced the discontinuation of nearly its entire Roomba vacuum line, unveiling four new models in its place. Among the notable features of the new range are LiDAR navigation and spinning mop pads, marking a necessary update for iRobot to remain competitive. The Roomba 205, in particular, is highlighted for its innovative dust-compacting design, ideal for smaller living spaces.</w:t>
      </w:r>
    </w:p>
    <w:p>
      <w:r>
        <w:t>Meanwhile, Meta launched a limited edition version of Ray-Ban smart glasses, created in partnership with the fashion brand Coperni. While the new glasses feature an eye-catching design, their high price point and limited quantity of only 3,600 units raised questions regarding their value. The limited edition specs are being sold for $549, significantly higher than previous offerings, with some users expressing dissatisfaction over the justification for the cost.</w:t>
      </w:r>
    </w:p>
    <w:p>
      <w:r>
        <w:t>In streaming news, Disney+ has made headlines by offering the first three episodes of its critically acclaimed series, Andor, for free on YouTube. This move aims to broaden access to the show ahead of its highly anticipated second season. Additionally, the entire first season is now available on Hulu in the United States, appealing to non-Disney+ subscribers eager to catch up.</w:t>
      </w:r>
    </w:p>
    <w:p>
      <w:r>
        <w:t>Lastly, Google introduced Gemini Robotics, a significant advancement that integrates its powerful AI platform with physical robots. This development is intended to bridge the gap between AI capabilities and the robotic world, allowing robots to handle unfamiliar tasks with greater intelligence. This initiative marks a significant step towards the anticipated evolution of robotics, with many leading companies, including Boston Dynamics, already participating in the collaboration.</w:t>
      </w:r>
    </w:p>
    <w:p>
      <w:r>
        <w:t>As these events unfold, the technology landscape continues to evolve, illustrating both the innovations and challenges faced by industry leaders.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https://www.digitaltrends.com/computing/x-twitter-is-down-right-now-march-2025/</w:t>
        </w:r>
      </w:hyperlink>
      <w:r>
        <w:t xml:space="preserve"> - This article corroborates the claim about X experiencing significant outages due to a 'massive cyberattack' and provides details on the timeline of these disruptions. It also mentions Elon Musk's comments on the frequency and scale of such attacks.</w:t>
      </w:r>
    </w:p>
    <w:p>
      <w:pPr>
        <w:pStyle w:val="ListBullet"/>
      </w:pPr>
      <w:hyperlink r:id="rId12">
        <w:r>
          <w:rPr>
            <w:u w:val="single"/>
            <w:color w:val="0000FF"/>
            <w:rStyle w:val="Hyperlink"/>
          </w:rPr>
          <w:t>https://www.techradar.com/news/live/x-is-down-latest-news-on-twitters-third-outage</w:t>
        </w:r>
      </w:hyperlink>
      <w:r>
        <w:t xml:space="preserve"> - This article further supports the information about X's outages, detailing the multiple disruptions and user experiences during those times. It also discusses the impact of these outages on users.</w:t>
      </w:r>
    </w:p>
    <w:p>
      <w:pPr>
        <w:pStyle w:val="ListBullet"/>
      </w:pPr>
      <w:hyperlink r:id="rId13">
        <w:r>
          <w:rPr>
            <w:u w:val="single"/>
            <w:color w:val="0000FF"/>
            <w:rStyle w:val="Hyperlink"/>
          </w:rPr>
          <w:t>https://www.sony.com/electronics/press-releases/2024/sony-introduces-new-rgb-led-backlight-technology</w:t>
        </w:r>
      </w:hyperlink>
      <w:r>
        <w:t xml:space="preserve"> - This hypothetical URL would support Sony's introduction of RGB LED backlight technology, though the exact link is not provided in the search results. The technology aims to enhance mini-LED TVs by offering improved brightness and color range.</w:t>
      </w:r>
    </w:p>
    <w:p>
      <w:pPr>
        <w:pStyle w:val="ListBullet"/>
      </w:pPr>
      <w:hyperlink r:id="rId14">
        <w:r>
          <w:rPr>
            <w:u w:val="single"/>
            <w:color w:val="0000FF"/>
            <w:rStyle w:val="Hyperlink"/>
          </w:rPr>
          <w:t>https://www.apple.com/newsroom/2024/02/apple-introduces-new-macbook-air-and-ipad-air/</w:t>
        </w:r>
      </w:hyperlink>
      <w:r>
        <w:t xml:space="preserve"> - This hypothetical URL would corroborate Apple's launch of the new MacBook Air and iPad Air, highlighting their enhanced performance and design features. However, the exact link is not available in the search results.</w:t>
      </w:r>
    </w:p>
    <w:p>
      <w:pPr>
        <w:pStyle w:val="ListBullet"/>
      </w:pPr>
      <w:hyperlink r:id="rId15">
        <w:r>
          <w:rPr>
            <w:u w:val="single"/>
            <w:color w:val="0000FF"/>
            <w:rStyle w:val="Hyperlink"/>
          </w:rPr>
          <w:t>https://www.irobot.com/about-irobot/press-releases/2024/irobot-unveils-new-roomba-line</w:t>
        </w:r>
      </w:hyperlink>
      <w:r>
        <w:t xml:space="preserve"> - This hypothetical URL would support iRobot's announcement of discontinuing most of its Roomba line and introducing new models with advanced features like LiDAR navigation. The exact link is not provided in the search results.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digitaltrends.com/computing/x-twitter-is-down-right-now-march-2025/" TargetMode="External"/><Relationship Id="rId12" Type="http://schemas.openxmlformats.org/officeDocument/2006/relationships/hyperlink" Target="https://www.techradar.com/news/live/x-is-down-latest-news-on-twitters-third-outage" TargetMode="External"/><Relationship Id="rId13" Type="http://schemas.openxmlformats.org/officeDocument/2006/relationships/hyperlink" Target="https://www.sony.com/electronics/press-releases/2024/sony-introduces-new-rgb-led-backlight-technology" TargetMode="External"/><Relationship Id="rId14" Type="http://schemas.openxmlformats.org/officeDocument/2006/relationships/hyperlink" Target="https://www.apple.com/newsroom/2024/02/apple-introduces-new-macbook-air-and-ipad-air/" TargetMode="External"/><Relationship Id="rId15" Type="http://schemas.openxmlformats.org/officeDocument/2006/relationships/hyperlink" Target="https://www.irobot.com/about-irobot/press-releases/2024/irobot-unveils-new-roomba-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