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Databutton and vibe coding: democratizing software development through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Databutton is revolutionising the software development landscape by enabling users to create fully functional applications through natural language descriptions, effectively eliminating the need for coding expertise. This innovative platform is particularly beneficial for individuals such as educators, freelancers, and aspiring developers who may struggle with traditional programming hurdles. By leveraging advanced artificial intelligence, Databutton provides a streamlined pathway from concept to execution, allowing users to focus on their ideas rather than the complexities of coding.</w:t>
      </w:r>
    </w:p>
    <w:p>
      <w:r>
        <w:t>At the heart of Databutton is its ability to transform user-input descriptions into working software applications through an AI-driven process. With the integration of Claude 3.7 Sonnet AI and the Model Context Protocol, Databutton enhances its functionality by providing sophisticated reasoning and context understanding that further simplifies the development process. Users can effectively bypass technical barriers and embark on app creation without needing deep programming knowledge.</w:t>
      </w:r>
    </w:p>
    <w:p>
      <w:r>
        <w:t>Key features of Databutton include backend automation that configures server-side frameworks and databases, AI-assisted frontend design tools for real-time user interface generation, and robust security measures for user authentication. Additionally, the platform supports integration with various payment gateways, ensuring that e-commerce capabilities can be seamlessly implemented. A suite of management tools helps users oversee project progress and testing, ensuring application reliability.</w:t>
      </w:r>
    </w:p>
    <w:p>
      <w:r>
        <w:t>In practical applications, Databutton has shown promise in diverse sectors, particularly in education. Users can develop AI-driven platforms that feature course catalogs, interactive learning dashboards, and secure data management solutions. The platform facilitates the creation of customised educational tools at a fraction of the time and cost typically associated with software development, thus making it accessible even to those with minimal technical backgrounds.</w:t>
      </w:r>
    </w:p>
    <w:p>
      <w:r>
        <w:t>The versatility of Databutton allows for many potential use cases which extend beyond education. Freelance marketplaces, business applications, and personal projects can all benefit from the simplified development process that Databutton offers. By enabling users to automate repetitive tasks while maintaining opportunities for customised design, the platform serves as a valuable tool for entrepreneurs, educators, and developers alike.</w:t>
      </w:r>
    </w:p>
    <w:p>
      <w:r>
        <w:t>In a related development, the concept of “vibe coding” has emerged within governmental contexts as another progressive approach to software development. Introduced by Andrej Karpathy in 2025, vibe coding allows individuals with no coding proficiency to develop functional software applications simply by defining their desired outcomes in natural language. This method streamlines public administration efforts, enabling government employees to create applications that enhance service delivery and improve efficiency.</w:t>
      </w:r>
    </w:p>
    <w:p>
      <w:r>
        <w:t>Applications of vibe coding can be transformative for governmental agencies, which often face resource constraints and a need for rapid responses. Use cases include automating mundane tasks such as data entry, developing citizen engagement platforms, and creating tools for data analysis and visualisation. For instance, a hypothetical scenario illustrates how an employee could use vibe coding to develop a public feedback application for improving public transportation services. This process would involve iterative dialogue with AI to refine features and functionality, ultimately producing a valuable tool without requiring formal coding skills.</w:t>
      </w:r>
    </w:p>
    <w:p>
      <w:r>
        <w:t>As both Databutton and vibe coding continue to evolve, their adoption may reshape the landscape of application development, making powerful tools accessible to a wider audience. Such innovations represent a significant shift towards a collaborative relationship between humans and AI in the digital era, facilitating the rapid creation and refinement of applications across various sectors. The increasing reliance on these technologies underscores the importance of fostering AI literacy and training to optimise their potential and ensure effective usage.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https://www.geeky-gadgets.com/databutton-ai-coding/</w:t>
        </w:r>
      </w:hyperlink>
      <w:r>
        <w:t xml:space="preserve"> - This URL supports the claim that Databutton uses natural language descriptions to create fully functional applications, eliminating the need for coding expertise. It highlights Databutton's features such as backend automation and AI-assisted frontend design.</w:t>
      </w:r>
    </w:p>
    <w:p>
      <w:pPr>
        <w:pStyle w:val="ListBullet"/>
      </w:pPr>
      <w:hyperlink r:id="rId12">
        <w:r>
          <w:rPr>
            <w:u w:val="single"/>
            <w:color w:val="0000FF"/>
            <w:rStyle w:val="Hyperlink"/>
          </w:rPr>
          <w:t>https://daily.dev/blog/what-is-databutton-is-it-going-to-be-the-next-devin</w:t>
        </w:r>
      </w:hyperlink>
      <w:r>
        <w:t xml:space="preserve"> - This article explains how Databutton works by using natural language processing and machine learning to build data-driven web applications, which aligns with its ability to transform user-input descriptions into working software.</w:t>
      </w:r>
    </w:p>
    <w:p>
      <w:pPr>
        <w:pStyle w:val="ListBullet"/>
      </w:pPr>
      <w:hyperlink r:id="rId13">
        <w:r>
          <w:rPr>
            <w:u w:val="single"/>
            <w:color w:val="0000FF"/>
            <w:rStyle w:val="Hyperlink"/>
          </w:rPr>
          <w:t>https://www.youtube.com/watch?v=neKPbWUb0zY</w:t>
        </w:r>
      </w:hyperlink>
      <w:r>
        <w:t xml:space="preserve"> - This YouTube video demonstrates the practical application of Databutton in building a course platform, showcasing its ability to create educational tools with minimal technical background.</w:t>
      </w:r>
    </w:p>
    <w:p>
      <w:pPr>
        <w:pStyle w:val="ListBullet"/>
      </w:pPr>
      <w:hyperlink r:id="rId11">
        <w:r>
          <w:rPr>
            <w:u w:val="single"/>
            <w:color w:val="0000FF"/>
            <w:rStyle w:val="Hyperlink"/>
          </w:rPr>
          <w:t>https://www.geeky-gadgets.com/databutton-ai-coding/</w:t>
        </w:r>
      </w:hyperlink>
      <w:r>
        <w:t xml:space="preserve"> - This URL further corroborates Databutton's integration with advanced AI technologies like Claude 3.7 Sonnet AI, enhancing its reasoning and context understanding capabilities.</w:t>
      </w:r>
    </w:p>
    <w:p>
      <w:pPr>
        <w:pStyle w:val="ListBullet"/>
      </w:pPr>
      <w:hyperlink r:id="rId12">
        <w:r>
          <w:rPr>
            <w:u w:val="single"/>
            <w:color w:val="0000FF"/>
            <w:rStyle w:val="Hyperlink"/>
          </w:rPr>
          <w:t>https://daily.dev/blog/what-is-databutton-is-it-going-to-be-the-next-devin</w:t>
        </w:r>
      </w:hyperlink>
      <w:r>
        <w:t xml:space="preserve"> - This article discusses Databutton's potential use cases beyond education, including freelance marketplaces and business applications, highlighting its versatility and accessibility.</w:t>
      </w:r>
    </w:p>
    <w:p>
      <w:pPr>
        <w:pStyle w:val="ListBullet"/>
      </w:pPr>
      <w:hyperlink r:id="rId10">
        <w:r>
          <w:rPr>
            <w:u w:val="single"/>
            <w:color w:val="0000FF"/>
            <w:rStyle w:val="Hyperlink"/>
          </w:rPr>
          <w:t>https://www.noahwire.com</w:t>
        </w:r>
      </w:hyperlink>
      <w:r>
        <w:t xml:space="preserve"> - This source provides the original context for the discussion on Databutton and vibe coding, though specific details on vibe coding are not available in the provided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eky-gadgets.com/databutton-ai-coding/" TargetMode="External"/><Relationship Id="rId12" Type="http://schemas.openxmlformats.org/officeDocument/2006/relationships/hyperlink" Target="https://daily.dev/blog/what-is-databutton-is-it-going-to-be-the-next-devin" TargetMode="External"/><Relationship Id="rId13" Type="http://schemas.openxmlformats.org/officeDocument/2006/relationships/hyperlink" Target="https://www.youtube.com/watch?v=neKPbWUb0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