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Codename:Pepe emerges as a new contender in the memecoin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cryptocurrency is witnessing a notable shift as established memecoins like Dogecoin (DOGE) and Shiba Inu (SHIB) show signs of waning momentum, paving the way for a new entrant in the market: Codename:Pepe. This innovative memecoin is garnering attention by integrating artificial intelligence (AI) into its core functionalities, distinguishing itself in a market often characterised by hype.</w:t>
      </w:r>
    </w:p>
    <w:p>
      <w:r>
        <w:t xml:space="preserve">Launched with the aim of capturing the spirit of its predecessors while introducing cutting-edge technology, Codename:Pepe merges AI-powered strategies with a community-driven growth model. The developers of Codename:Pepe have designed the platform to help investors navigate the chaotic memecoin sector by delivering actual utility rather than relying merely on marketing buzz. </w:t>
      </w:r>
    </w:p>
    <w:p>
      <w:r>
        <w:t>Speaking to Crypto News, the developers highlighted that Codename:Pepe offers features typical of advanced financial tools, such as the ability to spot rising memecoins early by analysing social media trends and blockchain data. The platform is also capable of reading market sentiment by monitoring community discussions and whale activities to assess market heat. Moreover, it generates AI-based trading insights, enabling users to make informed trading decisions promptly, and optimises auto-trading strategies in real-time.</w:t>
      </w:r>
    </w:p>
    <w:p>
      <w:r>
        <w:t>To support its growing community and incentivise early adopters, Codename:Pepe has initiated a multi-stage presale of its tokens, starting at $0.003333333 per AGNT token, with prices incrementally increasing through 28 stages. This structure is intended to reward early supporters while encouraging broader participation.</w:t>
      </w:r>
    </w:p>
    <w:p>
      <w:r>
        <w:t>In contrast, both Dogecoin and Shiba Inu are currently experiencing downturns. Over the past week, Dogecoin has diminished by 3.87%, and by 18.60% over the month. Despite this, the coin has shown resilience with a 52.02% increase over the last six months, although it is currently trading in a range of $0.1582 to $0.1941. Analysts note a support level at $0.1377 and a resistance level at $0.2209, indicating potential for recovery if it can maintain support.</w:t>
      </w:r>
    </w:p>
    <w:p>
      <w:r>
        <w:t>Shiba Inu has also faced a decline, dropping by 4.51% weekly and 10.46% over the course of the last month. With the current price fluctuating between $0.00001186 and $0.00001465, market analysts are noting a bearish trend, cautioning investors about its potential for short-term recovery.</w:t>
      </w:r>
    </w:p>
    <w:p>
      <w:r>
        <w:t xml:space="preserve">Parallelly, other blockchain projects are exploring the synergy between AI and decentralised finance (DeFi). Notable initiatives include Singularity Finance, which aims to tokenise real-world assets and enhance financial service accessibility, and Delysium, which is creating collaborative ecosystems for AI agents in gaming contexts. </w:t>
      </w:r>
    </w:p>
    <w:p>
      <w:r>
        <w:t>Moreover, MIND of Pepe is also emerging as a significant player in the meme coin space. This project incorporates AI to provide real-time market analysis and trading insights. Currently in its presale phase, MIND of Pepe has raised over $7.8 million, reflecting growing investor confidence in its concept and utility.</w:t>
      </w:r>
    </w:p>
    <w:p>
      <w:r>
        <w:t>As the crypto industry evolves, the rise of Codename:Pepe alongside projects like MIND of Pepe illustrates a renewed focus on leveraging advanced technologies to deliver meaningful contributions to the market, moving beyond ephemeral trends. The developments surrounding these coins suggest a period of innovation, where AI and blockchain could permanently reshape the capabilities and offerings within the financial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https://crypto.ro/en/sponsored/dogecoins-reign-ends-codenamepepe-set-for-a-777777-surge-in-2025/</w:t>
        </w:r>
      </w:hyperlink>
      <w:r>
        <w:t xml:space="preserve"> - This URL corroborates the claim about Codename:Pepe integrating AI capabilities to navigate the memecoin market and deliver trading insights, positioning it as a potential successor to DOGE.</w:t>
      </w:r>
    </w:p>
    <w:p>
      <w:pPr>
        <w:pStyle w:val="ListBullet"/>
      </w:pPr>
      <w:hyperlink r:id="rId12">
        <w:r>
          <w:rPr>
            <w:u w:val="single"/>
            <w:color w:val="0000FF"/>
            <w:rStyle w:val="Hyperlink"/>
          </w:rPr>
          <w:t>https://crypto.news/forget-bitcoin-analysts-say-this-tiny-ai-memecoin-could-1000x-by-year-end</w:t>
        </w:r>
      </w:hyperlink>
      <w:r>
        <w:t xml:space="preserve"> - This page explains how Codename:Pepe leverages AI to identify emerging meme coins and offers smart trading insights, aligning with the article's mention of AI-driven market analysis.</w:t>
      </w:r>
    </w:p>
    <w:p>
      <w:pPr>
        <w:pStyle w:val="ListBullet"/>
      </w:pPr>
      <w:hyperlink r:id="rId13">
        <w:r>
          <w:rPr>
            <w:u w:val="single"/>
            <w:color w:val="0000FF"/>
            <w:rStyle w:val="Hyperlink"/>
          </w:rPr>
          <w:t>https://coinpedia.org/sponsored/codenamepepe-merges-ai-functionality-with-viral-meme-coin-appeal/</w:t>
        </w:r>
      </w:hyperlink>
      <w:r>
        <w:t xml:space="preserve"> - This article discusses Codename:Pepe's approach to combining AI innovation with the viral appeal of meme coins, highlighting its potential to stand out in a crowded market.</w:t>
      </w:r>
    </w:p>
    <w:p>
      <w:pPr>
        <w:pStyle w:val="ListBullet"/>
      </w:pPr>
      <w:hyperlink r:id="rId14">
        <w:r>
          <w:rPr>
            <w:u w:val="single"/>
            <w:color w:val="0000FF"/>
            <w:rStyle w:val="Hyperlink"/>
          </w:rPr>
          <w:t>https://www.coindesk.com/price/shiba-inu</w:t>
        </w:r>
      </w:hyperlink>
      <w:r>
        <w:t xml:space="preserve"> - This URL provides details about Shiba Inu's current market trends and its fluctuations as mentioned in the article, showing its recent decline and stabilization.</w:t>
      </w:r>
    </w:p>
    <w:p>
      <w:pPr>
        <w:pStyle w:val="ListBullet"/>
      </w:pPr>
      <w:hyperlink r:id="rId15">
        <w:r>
          <w:rPr>
            <w:u w:val="single"/>
            <w:color w:val="0000FF"/>
            <w:rStyle w:val="Hyperlink"/>
          </w:rPr>
          <w:t>https://www.coindesk.com/price/dogecoin</w:t>
        </w:r>
      </w:hyperlink>
      <w:r>
        <w:t xml:space="preserve"> - This URL supports the claims about Dogecoin's current market performance, including its recent drops and long-term gains, aligning with the article's analysis of DOGE.</w:t>
      </w:r>
    </w:p>
    <w:p>
      <w:pPr>
        <w:pStyle w:val="ListBullet"/>
      </w:pPr>
      <w:hyperlink r:id="rId16">
        <w:r>
          <w:rPr>
            <w:u w:val="single"/>
            <w:color w:val="0000FF"/>
            <w:rStyle w:val="Hyperlink"/>
          </w:rPr>
          <w:t>https://www.google.com/search?q=AI+in+DeFi+projects</w:t>
        </w:r>
      </w:hyperlink>
      <w:r>
        <w:t xml:space="preserve"> - This general search highlights various blockchain initiatives exploring AI and DeFi synergies, aligning with the article's mention of projects like Singularity Finance and Delysium.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ypto.ro/en/sponsored/dogecoins-reign-ends-codenamepepe-set-for-a-777777-surge-in-2025/" TargetMode="External"/><Relationship Id="rId12" Type="http://schemas.openxmlformats.org/officeDocument/2006/relationships/hyperlink" Target="https://crypto.news/forget-bitcoin-analysts-say-this-tiny-ai-memecoin-could-1000x-by-year-end" TargetMode="External"/><Relationship Id="rId13" Type="http://schemas.openxmlformats.org/officeDocument/2006/relationships/hyperlink" Target="https://coinpedia.org/sponsored/codenamepepe-merges-ai-functionality-with-viral-meme-coin-appeal/" TargetMode="External"/><Relationship Id="rId14" Type="http://schemas.openxmlformats.org/officeDocument/2006/relationships/hyperlink" Target="https://www.coindesk.com/price/shiba-inu" TargetMode="External"/><Relationship Id="rId15" Type="http://schemas.openxmlformats.org/officeDocument/2006/relationships/hyperlink" Target="https://www.coindesk.com/price/dogecoin" TargetMode="External"/><Relationship Id="rId16" Type="http://schemas.openxmlformats.org/officeDocument/2006/relationships/hyperlink" Target="https://www.google.com/search?q=AI+in+DeFi+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