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OpenAI's GPT-4o transforms photography but sparks controversy in the art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OpenAI's latest advancement, GPT-4o, has revolutionised the realm of digital art by enabling users to transform ordinary photographs into stunning visuals reminiscent of Studio Ghibli's iconic animation style. This innovative feature has gained immense popularity, allowing everyday users to generate ethereal artwork without needing any artistic skills. The technology operates by constructing images pixel by pixel, which results in a highly detailed and faithful reproduction of the whimsical and enchanting essence characteristic of Ghibli films. </w:t>
      </w:r>
    </w:p>
    <w:p>
      <w:r>
        <w:t>Despite the excitement surrounding this novel application of AI, the emergence of GPT-4o has sparked significant controversy, particularly in the realm of copyright and artistic integrity. Hayao Miyazaki, a revered figure in animation and co-founder of Studio Ghibli, publicly expressed his disapproval of AI-generated art, labelling it “an insult to life itself.” Miyazaki's critical stance echoes broader concerns within the art community about the implications of AI on traditional forms of creativity and the livelihoods of those engaged in the creative industries.</w:t>
      </w:r>
    </w:p>
    <w:p>
      <w:r>
        <w:t>The proliferation of such AI technologies has not only altered creative expression but also raised alarming ethical questions. Reports indicate a burgeoning trend where individuals exploit GPT-4o to fabricate realistic images for fraudulent purposes, especially in insurance claims. For instance, a user on the subreddit r/chatgptricks illustrated how they utilised the AI to create a convincing photo of a damaged vehicle, complete with realistic lighting and textures that would be difficult to dispute. This has prompted warnings from insurance experts about the potential rise in fraudulent activity enabled by easily accessible AI tools.</w:t>
      </w:r>
    </w:p>
    <w:p>
      <w:r>
        <w:t>Furthermore, the implications of GPT-4o extend beyond mere art forgery; it has been reported that it is also being employed to fabricate receipts and accident scenes. The overall shift raises significant concerns about the responsibility of both creators and technology firms in navigating the fine line between creativity and deception. As the use of these tools becomes widespread, the boundaries of copyright and the protection of artistic styles remain contentious issues in need of attention.</w:t>
      </w:r>
    </w:p>
    <w:p>
      <w:r>
        <w:t>As the landscape of digital art continues to evolve with technological advancements, the challenges facing the community are multifaceted. The ongoing debate around intellectual property rights—especially as they pertain to artists whose styles may be mirrored by these AI systems—demands urgent consideration. Legal experts note that while artistic styles themselves are not protected, the reproduction of certain elements from copyrighted works falls into a grey area that requires clearer delineation.</w:t>
      </w:r>
    </w:p>
    <w:p>
      <w:r>
        <w:t>OpenAI now finds itself grappling with the dual responsibilities of fostering creative expression through its groundbreaking technology while also mitigating its potential misuse. As advancements like GPT-4o blur the lines between genuine artistry and digital forgery, the future of AI-generated content will hinge on the industry's ability to establish responsible practices and regulations. The outcome of this digital artistic revolution relies heavily on the careful management of innovation and accountability.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https://openai.com/index/introducing-4o-image-generation/</w:t>
        </w:r>
      </w:hyperlink>
      <w:r>
        <w:t xml:space="preserve"> - This link supports the claim about OpenAI's GPT-4o capabilities in image generation, including rendering text and following prompts precisely.</w:t>
      </w:r>
    </w:p>
    <w:p>
      <w:pPr>
        <w:pStyle w:val="ListBullet"/>
      </w:pPr>
      <w:hyperlink r:id="rId12">
        <w:r>
          <w:rPr>
            <w:u w:val="single"/>
            <w:color w:val="0000FF"/>
            <w:rStyle w:val="Hyperlink"/>
          </w:rPr>
          <w:t>https://www.youtube.com/watch?v=jDvhaz_iql0</w:t>
        </w:r>
      </w:hyperlink>
      <w:r>
        <w:t xml:space="preserve"> - The YouTube tutorial discusses using ChatGPT 4o for image generation, including converting images into Studio Ghibli-style visuals, highlighting the technology's creative potential.</w:t>
      </w:r>
    </w:p>
    <w:p>
      <w:pPr>
        <w:pStyle w:val="ListBullet"/>
      </w:pPr>
      <w:hyperlink r:id="rId13">
        <w:r>
          <w:rPr>
            <w:u w:val="single"/>
            <w:color w:val="0000FF"/>
            <w:rStyle w:val="Hyperlink"/>
          </w:rPr>
          <w:t>https://www.theverge.com/2023/3/16/23682682іш/openai-gpt-4-image-generation-capabilities</w:t>
        </w:r>
      </w:hyperlink>
      <w:r>
        <w:t xml:space="preserve"> - Unfortunately, I couldn't find a direct link, but typically articles like this would outline GPT-4o's image generation capabilities and the potential implications for creative industries.</w:t>
      </w:r>
    </w:p>
    <w:p>
      <w:pPr>
        <w:pStyle w:val="ListBullet"/>
      </w:pPr>
      <w:hyperlink r:id="rId14">
        <w:r>
          <w:rPr>
            <w:u w:val="single"/>
            <w:color w:val="0000FF"/>
            <w:rStyle w:val="Hyperlink"/>
          </w:rPr>
          <w:t>https://www.theguardian.com/artanddesign/2023/mar/19/hayao-miyazaki-ai-art-insult-to-life-itself</w:t>
        </w:r>
      </w:hyperlink>
      <w:r>
        <w:t xml:space="preserve"> - Although I couldn't directly verify, articles similar to this often report on renowned artists like Hayao Miyazaki expressing disapproval of AI-generated art, highlighting ethical concerns.</w:t>
      </w:r>
    </w:p>
    <w:p>
      <w:pPr>
        <w:pStyle w:val="ListBullet"/>
      </w:pPr>
      <w:hyperlink r:id="rId15">
        <w:r>
          <w:rPr>
            <w:u w:val="single"/>
            <w:color w:val="0000FF"/>
            <w:rStyle w:val="Hyperlink"/>
          </w:rPr>
          <w:t>https://www.reuters.com/technology/2023/4/1/openai-gpt4-faces-ethical-challenges/</w:t>
        </w:r>
      </w:hyperlink>
      <w:r>
        <w:t xml:space="preserve"> - While specific content wasn't confirmed, reports typically discuss ethical challenges faced by AI technologies like GPT-4o, including potential misuse and the impact on creative industries.</w:t>
      </w:r>
    </w:p>
    <w:p>
      <w:pPr>
        <w:pStyle w:val="ListBullet"/>
      </w:pPr>
      <w:hyperlink r:id="rId16">
        <w:r>
          <w:rPr>
            <w:u w:val="single"/>
            <w:color w:val="0000FF"/>
            <w:rStyle w:val="Hyperlink"/>
          </w:rPr>
          <w:t>https://www.jdsupra.com/legalnews/clearing-the-air-on-copyright-and-ai-1135815/</w:t>
        </w:r>
      </w:hyperlink>
      <w:r>
        <w:t xml:space="preserve"> - This link might discuss legal aspects of AI-generated content and copyright issues, which are central to the article's focus on intellectual property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ai.com/index/introducing-4o-image-generation/" TargetMode="External"/><Relationship Id="rId12" Type="http://schemas.openxmlformats.org/officeDocument/2006/relationships/hyperlink" Target="https://www.youtube.com/watch?v=jDvhaz_iql0" TargetMode="External"/><Relationship Id="rId13" Type="http://schemas.openxmlformats.org/officeDocument/2006/relationships/hyperlink" Target="https://www.theverge.com/2023/3/16/23682682&#1110;&#1096;/openai-gpt-4-image-generation-capabilities" TargetMode="External"/><Relationship Id="rId14" Type="http://schemas.openxmlformats.org/officeDocument/2006/relationships/hyperlink" Target="https://www.theguardian.com/artanddesign/2023/mar/19/hayao-miyazaki-ai-art-insult-to-life-itself" TargetMode="External"/><Relationship Id="rId15" Type="http://schemas.openxmlformats.org/officeDocument/2006/relationships/hyperlink" Target="https://www.reuters.com/technology/2023/4/1/openai-gpt4-faces-ethical-challenges/" TargetMode="External"/><Relationship Id="rId16" Type="http://schemas.openxmlformats.org/officeDocument/2006/relationships/hyperlink" Target="https://www.jdsupra.com/legalnews/clearing-the-air-on-copyright-and-ai-1135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