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Oncely offers a solution to rising software costs for small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Entrepreneurs and small business owners face increasing challenges in today’s digital landscape, particularly due to the rising costs associated with essential business software. Subscription-based models have become the industry norm, but they present financial uncertainties for budget-conscious business owners, often accumulating significant monthly fees that can quickly lead to a burden on resources. The Tripoli Post reports on a novel solution: Oncely, a platform designed to transform how users access premium artificial intelligence (AI) business software through innovative lifetime deals.</w:t>
      </w:r>
    </w:p>
    <w:p>
      <w:r>
        <w:t>With the subscription economy having revolutionised software distribution, many small businesses find themselves caught in a cycle of escalating costs. What may start as manageable monthly payments can snowball as companies require more tools to remain competitive in the market. Entrepreneurs often face the daunting prospect of managing multiple subscriptions that can collectively drain their annual budget into the thousands. This creates financial unpredictability and complicates long-term planning since subscription prices can increase unexpectedly. The recurring payment model generates a constant pressure to justify the return on investment (ROI) of each tool, further compounded for businesses with varying income levels during lean periods.</w:t>
      </w:r>
    </w:p>
    <w:p>
      <w:r>
        <w:t>Perhaps the most significant disadvantage of this model is the lack of ownership. Entrepreneurs invest substantial sums over time without ever truly owning the software. Once they halt payments, users typically lose access to both the tool and their data, leading to a vendor lock-in situation that ultimately undermines autonomy and flexibility.</w:t>
      </w:r>
    </w:p>
    <w:p>
      <w:r>
        <w:t>Oncely has positioned itself as a response to these challenges, innovating a "Pay Once, Use Forever" model for AI business software. By facilitating access to high-quality tools through exclusive lifetime deals, Oncely has already assisted over 1 million entrepreneurs globally in reshaping their relationship with business software. Unlike typical marketplaces that list a vast array of applications without adequate evaluation, Oncely employs a rigorous vetting process for each tool it offers, which has earned the platform a commendable 4.8 rating on Trustpilot and the trust of more than 1.1 million subscribers.</w:t>
      </w:r>
    </w:p>
    <w:p>
      <w:r>
        <w:t>The platforms provide numerous key benefits tailored to entrepreneurs and small businesses. Firstly, the elimination of recurring payments enhances cost efficiency, allowing companies to maximise their ROI with a one-time investment rather than falling prey to gradual but significant outlays over time. Additionally, entrepreneurs can minimise risk with a 60-day money-back guarantee on purchases, enabling them to assess the value of tools before making a full commitment. The quality assurance that Oncely guarantees is evident in its thorough testing process, ensuring that every software featured meets stringent professional standards.</w:t>
      </w:r>
    </w:p>
    <w:p>
      <w:r>
        <w:t>Furthermore, Oncely prioritises responsive customer service, providing accessible support to users. The platform's commitment to customer satisfaction extends to software partners, further enriching the user experience.</w:t>
      </w:r>
    </w:p>
    <w:p>
      <w:r>
        <w:t>A distinctive feature that enhances Oncely’s appeal is its waitlist system, available at https://oncely.com/waitlist. This innovative mechanism harnesses the power of community, allowing users to participate actively in the deal creation process. Rather than functioning simply as a notification tool, the waitlist allows users to engage in collective bargaining, potentially improving negotiated terms with software providers as more individuals express interest in specific applications. This collaborative model fosters advantageous deals for all stakeholders involved—users secure better pricing, software companies access a critical mass of customers in one transaction, and Oncely reinforces its value as an intermediary.</w:t>
      </w:r>
    </w:p>
    <w:p>
      <w:r>
        <w:t>In an era characterised by subscription fatigue, Oncely presents an alternative that restores control over software investments to entrepreneurs. By combining their unique lifetime deal structure with rigorous quality standards and community-driven initiatives, the platform continues to reshape how entrepreneurs acquire essential business tools, allowing them to focus on growth rather than financial strain.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https://oncely.com</w:t>
        </w:r>
      </w:hyperlink>
      <w:r>
        <w:t xml:space="preserve"> - This URL supports Oncely's model of providing lifetime deals for AI business software, allowing entrepreneurs to 'pay once and use forever', thus aiding in cost efficiency and eliminating recurring payments.</w:t>
      </w:r>
    </w:p>
    <w:p>
      <w:pPr>
        <w:pStyle w:val="ListBullet"/>
      </w:pPr>
      <w:hyperlink r:id="rId12">
        <w:r>
          <w:rPr>
            <w:u w:val="single"/>
            <w:color w:val="0000FF"/>
            <w:rStyle w:val="Hyperlink"/>
          </w:rPr>
          <w:t>https://topai.tools/t/sell-on-oncely</w:t>
        </w:r>
      </w:hyperlink>
      <w:r>
        <w:t xml:space="preserve"> - This site explains how Oncely offers a comprehensive lifetime deal platform for AI business software, emphasizing user privacy and providing detailed analytics for managing software subscriptions.</w:t>
      </w:r>
    </w:p>
    <w:p>
      <w:pPr>
        <w:pStyle w:val="ListBullet"/>
      </w:pPr>
      <w:hyperlink r:id="rId13">
        <w:r>
          <w:rPr>
            <w:u w:val="single"/>
            <w:color w:val="0000FF"/>
            <w:rStyle w:val="Hyperlink"/>
          </w:rPr>
          <w:t>https://www.youtube.com/watch?v=JSnerQjyjhQ</w:t>
        </w:r>
      </w:hyperlink>
      <w:r>
        <w:t xml:space="preserve"> - This video describes Oncely's role in offering exclusive lifetime deals on AI software, highlighting benefits like cost savings and a 60-day money-back guarantee.</w:t>
      </w:r>
    </w:p>
    <w:p>
      <w:pPr>
        <w:pStyle w:val="ListBullet"/>
      </w:pPr>
      <w:hyperlink r:id="rId14">
        <w:r>
          <w:rPr>
            <w:u w:val="single"/>
            <w:color w:val="0000FF"/>
            <w:rStyle w:val="Hyperlink"/>
          </w:rPr>
          <w:t>https://oncely.com/products/flot-ai</w:t>
        </w:r>
      </w:hyperlink>
      <w:r>
        <w:t xml:space="preserve"> - This URL demonstrates one of the featured AI tools available on Oncely, showcasing the type of software that is part of their lifetime deals.</w:t>
      </w:r>
    </w:p>
    <w:p>
      <w:pPr>
        <w:pStyle w:val="ListBullet"/>
      </w:pPr>
      <w:hyperlink r:id="rId15">
        <w:r>
          <w:rPr>
            <w:u w:val="single"/>
            <w:color w:val="0000FF"/>
            <w:rStyle w:val="Hyperlink"/>
          </w:rPr>
          <w:t>https://oncely.com/waitlist</w:t>
        </w:r>
      </w:hyperlink>
      <w:r>
        <w:t xml:space="preserve"> - This page explains Oncely's waitlist system, which allows users to participate in the deal creation process, enhancing community engagement and potentially leading to better pricing negotiations with software providers.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ncely.com" TargetMode="External"/><Relationship Id="rId12" Type="http://schemas.openxmlformats.org/officeDocument/2006/relationships/hyperlink" Target="https://topai.tools/t/sell-on-oncely" TargetMode="External"/><Relationship Id="rId13" Type="http://schemas.openxmlformats.org/officeDocument/2006/relationships/hyperlink" Target="https://www.youtube.com/watch?v=JSnerQjyjhQ" TargetMode="External"/><Relationship Id="rId14" Type="http://schemas.openxmlformats.org/officeDocument/2006/relationships/hyperlink" Target="https://oncely.com/products/flot-ai" TargetMode="External"/><Relationship Id="rId15" Type="http://schemas.openxmlformats.org/officeDocument/2006/relationships/hyperlink" Target="https://oncely.com/wait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