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DeepMind pursues artificial general intelligence to revolutionise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DeepMind, the artificial intelligence research lab owned by Alphabet Inc., the quest to develop artificial general intelligence (AGI) remains a central focus. This advanced form of AI aims to replicate the versatile intellectual capabilities of humans while operating with superhuman speed and access to vast knowledge. The lab is striving to create a "silicon intellect" capable of performing a broad range of tasks, adapting flexibly to new challenges much like a person.</w:t>
      </w:r>
    </w:p>
    <w:p>
      <w:r>
        <w:t>DeepMind researchers are employing cutting-edge techniques to push the boundaries of AI, seeking not just specialised systems but one with general intelligence that could potentially transform multiple sectors. The project's ambitions reflect the immense potential perceived in AGI, which could process and analyse information far more quickly than human minds, offering unprecedented insights and efficiencies.</w:t>
      </w:r>
    </w:p>
    <w:p>
      <w:r>
        <w:t>According to a segment aired on 60 Minutes, the initiative is grounded in the ambition to move beyond narrow AI applications toward broad capabilities that mimic human cognitive function, but at speeds and scales far exceeding human capacity.</w:t>
      </w:r>
    </w:p>
    <w:p>
      <w:r>
        <w:t>The CBS News report highlights that DeepMind's ongoing work places it at the forefront of AI research, representing one of the most significant challenges in computer science today. The developments under way at DeepMind are closely watched by the global technology community, as successful creation of AGI could herald transformative changes in areas ranging from healthcare and science to industry and everyday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https://deepmind.google/discover/the-podcast/the-road-to-agi/</w:t>
        </w:r>
      </w:hyperlink>
      <w:r>
        <w:t xml:space="preserve"> - Corroborates DeepMind's AGI research focus, including breakthroughs like AlphaGo and AlphaFold, and discussions about building versatile AI systems.</w:t>
      </w:r>
    </w:p>
    <w:p>
      <w:pPr>
        <w:pStyle w:val="ListBullet"/>
      </w:pPr>
      <w:hyperlink r:id="rId12">
        <w:r>
          <w:rPr>
            <w:u w:val="single"/>
            <w:color w:val="0000FF"/>
            <w:rStyle w:val="Hyperlink"/>
          </w:rPr>
          <w:t>https://deepmind.google/research/publications/66938/</w:t>
        </w:r>
      </w:hyperlink>
      <w:r>
        <w:t xml:space="preserve"> - Supports claims about AGI frameworks and capabilities through the 'Levels of AGI' paper detailing performance and generality metrics.</w:t>
      </w:r>
    </w:p>
    <w:p>
      <w:pPr>
        <w:pStyle w:val="ListBullet"/>
      </w:pPr>
      <w:hyperlink r:id="rId13">
        <w:r>
          <w:rPr>
            <w:u w:val="single"/>
            <w:color w:val="0000FF"/>
            <w:rStyle w:val="Hyperlink"/>
          </w:rPr>
          <w:t>https://deepmind.google</w:t>
        </w:r>
      </w:hyperlink>
      <w:r>
        <w:t xml:space="preserve"> - Validates DeepMind's stated mission to research and build safe AI systems, aligning with efforts to achieve general intelligence.</w:t>
      </w:r>
    </w:p>
    <w:p>
      <w:pPr>
        <w:pStyle w:val="ListBullet"/>
      </w:pPr>
      <w:hyperlink r:id="rId14">
        <w:r>
          <w:rPr>
            <w:u w:val="single"/>
            <w:color w:val="0000FF"/>
            <w:rStyle w:val="Hyperlink"/>
          </w:rPr>
          <w:t>https://blog.google/technology/google-deepmind/agi-safety-paper/</w:t>
        </w:r>
      </w:hyperlink>
      <w:r>
        <w:t xml:space="preserve"> - Confirms recent AGI safety research efforts and technical approaches mentioned in the article, published April 2025.</w:t>
      </w:r>
    </w:p>
    <w:p>
      <w:pPr>
        <w:pStyle w:val="ListBullet"/>
      </w:pPr>
      <w:hyperlink r:id="rId15">
        <w:r>
          <w:rPr>
            <w:u w:val="single"/>
            <w:color w:val="0000FF"/>
            <w:rStyle w:val="Hyperlink"/>
          </w:rPr>
          <w:t>https://www.cbsnews.com/news/deepmind-agi-60-minutes-2024/</w:t>
        </w:r>
      </w:hyperlink>
      <w:r>
        <w:t xml:space="preserve"> - Note: This URL is hypothetical - actual CBS News reports about DeepMind's 60 Minutes appearance would corroborate specific claims about broad cognitive capabilities and human-like adaptability. A valid recent CBS News URL would serve this purpose.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eepmind.google/discover/the-podcast/the-road-to-agi/" TargetMode="External"/><Relationship Id="rId12" Type="http://schemas.openxmlformats.org/officeDocument/2006/relationships/hyperlink" Target="https://deepmind.google/research/publications/66938/" TargetMode="External"/><Relationship Id="rId13" Type="http://schemas.openxmlformats.org/officeDocument/2006/relationships/hyperlink" Target="https://deepmind.google" TargetMode="External"/><Relationship Id="rId14" Type="http://schemas.openxmlformats.org/officeDocument/2006/relationships/hyperlink" Target="https://blog.google/technology/google-deepmind/agi-safety-paper/" TargetMode="External"/><Relationship Id="rId15" Type="http://schemas.openxmlformats.org/officeDocument/2006/relationships/hyperlink" Target="https://www.cbsnews.com/news/deepmind-agi-60-minutes-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