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Gayle King’s historic spaceflight with Blue Origin highlights opportunities and controversies in space tourism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April 2023, renowned television personality Gayle King embarked on a historic journey into space with Blue Origin, joining an all-female crew that included singer Katy Perry, Jeff Bezos’ fiancée Lauren Sánchez, film producer Kerianne Flynn, aerospace engineer Aisha Bowe, and research scientist Amanda Nguyen. This mission marked a significant milestone as it was the first all-female crewed flight with Blue Origin, symbolising progress and representation in the traditionally male-dominated domain of space exploration.</w:t>
      </w:r>
      <w:r/>
    </w:p>
    <w:p>
      <w:r/>
      <w:r>
        <w:t>The journey took place aboard Blue Origin's New Shepard spacecraft, a suborbital vehicle designed for short, safe, and reusable spaceflights that offer panoramic views of Earth. King, who took part in rigorous pre-flight training involving physical and psychological preparation, explained at the prestigious Time 100 Gala that she felt a strong sense of safety and trust in Blue Origin’s technology despite the inherent risks associated with space travel. During the event, she expressed a surprising openness to the idea of undertaking another flight, highlighting the compelling nature of this new frontier.</w:t>
      </w:r>
      <w:r/>
    </w:p>
    <w:p>
      <w:r/>
      <w:r>
        <w:t>King’s ascent to space has been met with considerable public interest and a mix of reactions. Alongside admiration for the pioneering spirit of the all-women crew, the trip sparked discussions and controversies surrounding the social and ethical implications of space tourism. Prominent voices such as actress Olivia Munn and model Emily Ratajkowski criticised the venture, raising concerns about the timing and morality of engaging in space tourism amid pressing issues on Earth. Munn labelled the expedition “gluttonous,” challenging its justification in the broader context of planetary stewardship.</w:t>
      </w:r>
      <w:r/>
    </w:p>
    <w:p>
      <w:r/>
      <w:r>
        <w:t>Despite these critiques, King remained composed and focused on the symbolic and inspirational value of the mission. Speaking to collectiometranca.com.br, she remarked, "My focus pivots not on the backlash but on my mission’s symbolic potency—igniting imaginations and ambitions among young viewers, particularly girls, who see their own reflections in my astral adventures." She emphasised that the journey's importance lies in its ability to inspire future generations of women and minorities to pursue careers in science, technology, engineering, and mathematics (STEM).</w:t>
      </w:r>
      <w:r/>
    </w:p>
    <w:p>
      <w:r/>
      <w:r>
        <w:t>The broader space tourism industry, buoyed by ventures like King’s, is projected to grow substantially. Market analyses suggest the sector could reach a valuation of $3 billion by 2030, driven by commercial and scientific interests. Companies such as Blue Origin, SpaceX, and Virgin Galactic offer varied experiences: Blue Origin focuses on suborbital flights prioritising safety and comfort; SpaceX aims for longer, orbital missions incorporating scientific research; while Virgin Galactic targets luxury space tourism with more accessible training regimes.</w:t>
      </w:r>
      <w:r/>
    </w:p>
    <w:p>
      <w:r/>
      <w:r>
        <w:t>However, the environmental impact of space tourism remains a topic of debate. While Blue Origin’s New Shepard spacecraft features a reusable design, launch emissions continue to raise concerns about sustainability. Industry leaders, including Jeff Bezos, have acknowledged this and are exploring alternative fuels and technologies to mitigate environmental effects.</w:t>
      </w:r>
      <w:r/>
    </w:p>
    <w:p>
      <w:r/>
      <w:r>
        <w:t>For those considering space travel, experts advise thorough preparation involving physical health assessments, simulation training for weightless environments and emergency protocols, as well as psychological readiness to cope with the profound experience of viewing Earth from space. Financial accessibility remains a significant barrier, with ticket prices ranging from several hundred thousand to over a million dollars.</w:t>
      </w:r>
      <w:r/>
    </w:p>
    <w:p>
      <w:r/>
      <w:r>
        <w:t>Gayle King’s space expedition is more than a personal milestone; it is a catalyst stimulating wide-ranging conversations about the future of space tourism, its societal value, and the balance between exploring new frontiers and addressing terrestrial responsibilities. Her voyage exemplifies the dual narrative of boundless human curiosity intertwined with contemporary ethical considerations, representing a complex but compelling chapter in the evolving story of humanity’s relationship with space.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https://www.blueorigin.com/news/new-shepard-ns-31-mission</w:t>
        </w:r>
      </w:hyperlink>
      <w:r>
        <w:t xml:space="preserve"> - This URL provides information about the Blue Origin New Shepard NS-31 mission, which included Gayle King and Katy Perry as part of the all-female crew. It details the mission's crew and symbols represented on the mission patch.</w:t>
      </w:r>
      <w:r/>
    </w:p>
    <w:p>
      <w:pPr>
        <w:pStyle w:val="ListNumber"/>
        <w:spacing w:line="240" w:lineRule="auto"/>
        <w:ind w:left="720"/>
      </w:pPr>
      <w:r/>
      <w:hyperlink r:id="rId11">
        <w:r>
          <w:rPr>
            <w:color w:val="0000EE"/>
            <w:u w:val="single"/>
          </w:rPr>
          <w:t>https://www.youtube.com/watch?v=QSm2iJXumIM</w:t>
        </w:r>
      </w:hyperlink>
      <w:r>
        <w:t xml:space="preserve"> - This YouTube video reports on Gayle King going to space aboard Blue Origin's first all-women flight, featuring an all-female celebrity crew. It highlights Gayle King's involvement in the mission.</w:t>
      </w:r>
      <w:r/>
    </w:p>
    <w:p>
      <w:pPr>
        <w:pStyle w:val="ListNumber"/>
        <w:spacing w:line="240" w:lineRule="auto"/>
        <w:ind w:left="720"/>
      </w:pPr>
      <w:r/>
      <w:hyperlink r:id="rId12">
        <w:r>
          <w:rPr>
            <w:color w:val="0000EE"/>
            <w:u w:val="single"/>
          </w:rPr>
          <w:t>https://www.youtube.com/watch?v=0hm108LCl3Q</w:t>
        </w:r>
      </w:hyperlink>
      <w:r>
        <w:t xml:space="preserve"> - This live coverage video shows Blue Origin launching Katy Perry, Gayle King, and other notable women to space, marking a historic moment in space tourism.</w:t>
      </w:r>
      <w:r/>
    </w:p>
    <w:p>
      <w:pPr>
        <w:pStyle w:val="ListNumber"/>
        <w:spacing w:line="240" w:lineRule="auto"/>
        <w:ind w:left="720"/>
      </w:pPr>
      <w:r/>
      <w:hyperlink r:id="rId13">
        <w:r>
          <w:rPr>
            <w:color w:val="0000EE"/>
            <w:u w:val="single"/>
          </w:rPr>
          <w:t>https://www.cbsnews.com/news/cbs-mornings-gayle-king-space-blue-origin-crew/</w:t>
        </w:r>
      </w:hyperlink>
      <w:r>
        <w:t xml:space="preserve"> - This article from CBS News provides additional details about Gayle King's space mission with Blue Origin, including the diverse backgrounds of the crew members.</w:t>
      </w:r>
      <w:r/>
    </w:p>
    <w:p>
      <w:pPr>
        <w:pStyle w:val="ListNumber"/>
        <w:spacing w:line="240" w:lineRule="auto"/>
        <w:ind w:left="720"/>
      </w:pPr>
      <w:r/>
      <w:hyperlink r:id="rId14">
        <w:r>
          <w:rPr>
            <w:color w:val="0000EE"/>
            <w:u w:val="single"/>
          </w:rPr>
          <w:t>https://www.spacenews.com/space-tourism-market-forecast-2023/</w:t>
        </w:r>
      </w:hyperlink>
      <w:r>
        <w:t xml:space="preserve"> - This article provides insights into the growing space tourism market, including projections about its future growth and the roles of companies like Blue Origin and SpaceX.</w:t>
      </w:r>
      <w:r/>
    </w:p>
    <w:p>
      <w:pPr>
        <w:pStyle w:val="ListNumber"/>
        <w:spacing w:line="240" w:lineRule="auto"/>
        <w:ind w:left="720"/>
      </w:pPr>
      <w:r/>
      <w:hyperlink r:id="rId15">
        <w:r>
          <w:rPr>
            <w:color w:val="0000EE"/>
            <w:u w:val="single"/>
          </w:rPr>
          <w:t>https://www.eco-business.com/news/how-the-space-industry-can-meet-environmental-challenges/</w:t>
        </w:r>
      </w:hyperlink>
      <w:r>
        <w:t xml:space="preserve"> - This article discusses the environmental challenges faced by the space industry, including launch emissions, and how companies are exploring sustainable solutions.</w:t>
      </w:r>
      <w:r/>
    </w:p>
    <w:p>
      <w:pPr>
        <w:pStyle w:val="ListNumber"/>
        <w:spacing w:line="240" w:lineRule="auto"/>
        <w:ind w:left="720"/>
      </w:pPr>
      <w:r/>
      <w:hyperlink r:id="rId16">
        <w:r>
          <w:rPr>
            <w:color w:val="0000EE"/>
            <w:u w:val="single"/>
          </w:rPr>
          <w:t>https://news.google.com/rss/articles/CBMi0AFBVV95cUxNZGl2VEdVd3pSblJKNnVUSFNfZnRqclJjNTlISUR3SzRfanR1V3Zrbk9fM2k5T05iNWY2WFJBMmx6Y3Z2U2xxd2QyUkFTUmhsR2g3TUtOYUpLRWR4WlB2TE1CMGdvemFuNzRyNGI2ZjROMzRUNG9XeHp4YjZiczFrbjAxTk5zRnhLMDhZOHZiWG9rR3R1d1NyWjdaenFmYmJ1MWlKYTdKeW5wNG1uaUFhMXl5UHlXZmozTVhmQU1iUjcyd01OcDl1eWhzYXRsSlJ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lueorigin.com/news/new-shepard-ns-31-mission" TargetMode="External"/><Relationship Id="rId11" Type="http://schemas.openxmlformats.org/officeDocument/2006/relationships/hyperlink" Target="https://www.youtube.com/watch?v=QSm2iJXumIM" TargetMode="External"/><Relationship Id="rId12" Type="http://schemas.openxmlformats.org/officeDocument/2006/relationships/hyperlink" Target="https://www.youtube.com/watch?v=0hm108LCl3Q" TargetMode="External"/><Relationship Id="rId13" Type="http://schemas.openxmlformats.org/officeDocument/2006/relationships/hyperlink" Target="https://www.cbsnews.com/news/cbs-mornings-gayle-king-space-blue-origin-crew/" TargetMode="External"/><Relationship Id="rId14" Type="http://schemas.openxmlformats.org/officeDocument/2006/relationships/hyperlink" Target="https://www.spacenews.com/space-tourism-market-forecast-2023/" TargetMode="External"/><Relationship Id="rId15" Type="http://schemas.openxmlformats.org/officeDocument/2006/relationships/hyperlink" Target="https://www.eco-business.com/news/how-the-space-industry-can-meet-environmental-challenges/" TargetMode="External"/><Relationship Id="rId16" Type="http://schemas.openxmlformats.org/officeDocument/2006/relationships/hyperlink" Target="https://news.google.com/rss/articles/CBMi0AFBVV95cUxNZGl2VEdVd3pSblJKNnVUSFNfZnRqclJjNTlISUR3SzRfanR1V3Zrbk9fM2k5T05iNWY2WFJBMmx6Y3Z2U2xxd2QyUkFTUmhsR2g3TUtOYUpLRWR4WlB2TE1CMGdvemFuNzRyNGI2ZjROMzRUNG9XeHp4YjZiczFrbjAxTk5zRnhLMDhZOHZiWG9rR3R1d1NyWjdaenFmYmJ1MWlKYTdKeW5wNG1uaUFhMXl5UHlXZmozTVhmQU1iUjcyd01OcDl1eWhzYXRsSlJ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