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Silicon Valley’s oligarch-intellectuals shape society and power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detailed landscape of America’s tech elite reveals a profound shift in how ideas and authority manifest across Silicon Valley’s corridors of power, blending wealth, celebrity, and philosophy into an unprecedented force shaping societal discourse and policy.</w:t>
      </w:r>
      <w:r/>
    </w:p>
    <w:p>
      <w:r/>
      <w:r>
        <w:t>At the heart of this transformation are figures such as Elon Musk, Marc Andreessen, Sam Altman, Peter Thiel, and Balaji Srinivasan, whose visionary — and sometimes controversial — initiatives stretch from blockchain-enabled “network states” to expansive AI regulation, space colonisation, and nuclear energy revivalism. These ventures, although diverse in focus, converge to form a marketplace where grand narratives proliferate rapidly, echoing the region’s notorious financial bubbles.</w:t>
      </w:r>
      <w:r/>
    </w:p>
    <w:p>
      <w:r/>
      <w:r>
        <w:t>The implications of their influence extend beyond technological innovation. Increasingly, veterans like Eric Schmidt engage in foreign policy dialogues alongside Henry Kissinger, while companies like Palantir, led by Alex Karp, navigate defense landscapes with a combative rhetoric. This new cast of “oligarch-intellectuals” has reinvented the role of public thinkers: no longer cloistered experts, they emerge as celebrity-driven founders whose ideas are disseminated broadly through blogs, podcasts, and social platforms. Karp himself has articulated his firm belief in America’s supremacy through its “ability to organise violence in a superior way,” a position he expressed during a Fox Business interview in March.</w:t>
      </w:r>
      <w:r/>
    </w:p>
    <w:p>
      <w:r/>
      <w:r>
        <w:t>Such leaders manufacture ideological frameworks at remarkable speeds, grounding their perspectives in philosophical traditions ranging from the works of Leo Strauss and René Girard, explored by Thiel, to the scholarship of Adorno and Talcott Parsons underpinning Palantir’s surveillance operations. Their influence extends into financial investment strategies, where firms operate as ideological fortresses, notably within contested zones like Environmental, Social, and Governance (ESG) criteria. Critics from Silicon Valley’s ranks—including Musk’s characterisation of ESG as “a scam” and Chamath Palihapitiya’s denunciation as “complete fraud”—have mobilised capital against these frameworks, with Thiel backing anti-ESG funds like Strive Asset Management, and Andreessen underwriting politically aligned funds such as New Founding and 1789 Capital.</w:t>
      </w:r>
      <w:r/>
    </w:p>
    <w:p>
      <w:r/>
      <w:r>
        <w:t>This fusion of investment and ideology challenges classic distinctions between intellectuals and oligarchs. Their power derives from a combination of immense wealth, persuasive authority over technology’s trajectory, and control of digital platforms that shape societal conversations. Musk’s acquisition of Twitter (rebranded as X), Andreessen’s influence over Substack, and Thiel’s engagement with platforms like Rumble underscore how they own both the medium and the message.</w:t>
      </w:r>
      <w:r/>
    </w:p>
    <w:p>
      <w:r/>
      <w:r>
        <w:t>Echoing theories by sociologists and philosophers like Jürgen Habermas and Zygmunt Bauman, these tech elites defy traditional categories. Whereas Bauman’s late 20th-century intellectual typology marked a decline in grand narratives, Silicon Valley’s leaders have resurrected overarching stories centred on “technology,” “disruption,” and “artificial general intelligence,” prescribing these constructs as inevitable and universal. They transition from interpreters of technological destiny to legislators imposing mandates for societal and political change.</w:t>
      </w:r>
      <w:r/>
    </w:p>
    <w:p>
      <w:r/>
      <w:r>
        <w:t>Their messaging combines entrepreneurial optimism with existential imperatives. Andreessen’s “Techno-Optimist Manifesto” asserts “there is no material problem… that cannot be solved with more technology.” Similarly, Thiel laments a lack of bold innovation in the West, while Altman proposes universal basic income as preparation for AI-driven economic disruption.</w:t>
      </w:r>
      <w:r/>
    </w:p>
    <w:p>
      <w:r/>
      <w:r>
        <w:t>However, this ideological consolidation is not without internal conflict. A pronounced schism exists within the tech ecosystem between liberal-leaning employees and their more conservative leadership, a gulf that widened markedly during the Trump administration. Employee-led protests against militarisation, environmental neglect, and social issues posed challenges to oligarchic ambitions. In response, these leaders have mounted a cultural counteroffensive against “wokeness” and progressive ESG initiatives, characterising such movements as existential risks. Karp has labelled “wokeness” a “central risk to Palantir and America,” while Musk, Andreessen, and co-founders like Joe Lonsdale have promoted alternative educational and corporate cultures aligned with conservative patriotic values.</w:t>
      </w:r>
      <w:r/>
    </w:p>
    <w:p>
      <w:r/>
      <w:r>
        <w:t>Rooted in historical analyses such as Alvin Gouldner’s “New Class” thesis, the expectation that a technical intelligentsia would become revolutionary has instead yielded a contingent now entrenched within establishment power structures. Silicon Valley’s oligarch-intellectuals harness advanced communication tools, venture capital, and political influence to recast their revolutionary potentials into stabilising forces for capital. They employ a combination of “plutocratic gravity,” “oracular authority,” and “platform sovereignty” to entrench their visions.</w:t>
      </w:r>
      <w:r/>
    </w:p>
    <w:p>
      <w:r/>
      <w:r>
        <w:t>Nevertheless, the structure they have built contains inherent vulnerabilities. Their echo chambers and reliance on curated narratives may dull sensitivity to unfiltered reality, impairing their capacity to adapt when confronted with contradictory facts. Unlike market-tested venture capital, which regularly undergoes correction, the merger of ideological conviction and financial power encourages attempts to reshape reality to fit prophecy. For instance, Andreessen’s advocacy for cryptocurrency as the inevitable future of banking exemplifies this approach, leveraging political clout to enact supportive policies.</w:t>
      </w:r>
      <w:r/>
    </w:p>
    <w:p>
      <w:r/>
      <w:r>
        <w:t>Their approach to managing dissent veers toward centralised control rather than responsive adaptation. Musk’s internal strategies to suppress employee opposition and the use of digital platforms to marginalise detractors have been likened to Soviet-era reality denial tactics. This contrasts with more nuanced governance models seen in other political systems that employ feedback mechanisms to monitor societal grievances.</w:t>
      </w:r>
      <w:r/>
    </w:p>
    <w:p>
      <w:r/>
      <w:r>
        <w:t>As these oligarch-intellectuals consolidate control over cultural, financial, and political domains, their roles transform from visionary founders to quasi-governmental actors wielding influence akin to political apparatchiks. Musk’s trajectory from innovator to entrenched establishment figure illustrates this evolution.</w:t>
      </w:r>
      <w:r/>
    </w:p>
    <w:p>
      <w:r/>
      <w:r>
        <w:t>This analysis is drawn from the insights of Evgeny Morozov, a Belarus-born historian of science and author, who offers a comprehensive critique of Silicon Valley’s intellectual and practical ascendancy. Originally published in The Ideas Letter and republished in EL PAÍS English, the piece underscores the complexity and multifaceted nature of contemporary technology-driven power structures shaping the 21st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https://www.theideasletter.org/essay/silicon-valleys-new-legislators/</w:t>
        </w:r>
      </w:hyperlink>
      <w:r>
        <w:t xml:space="preserve"> - This essay by Evgeny Morozov describes the emergence of Silicon Valley's 'oligarch-intellectuals' such as Elon Musk, Peter Thiel, and Balaji Srinivasan, detailing their diverse and visionary initiatives including blockchain-enabled 'network states', AI regulation, space colonization, and nuclear energy revivalism, supporting the article's central analysis of America's tech elite and their grand narratives.</w:t>
      </w:r>
      <w:r/>
    </w:p>
    <w:p>
      <w:pPr>
        <w:pStyle w:val="ListNumber"/>
        <w:spacing w:line="240" w:lineRule="auto"/>
        <w:ind w:left="720"/>
      </w:pPr>
      <w:r/>
      <w:hyperlink r:id="rId11">
        <w:r>
          <w:rPr>
            <w:color w:val="0000EE"/>
            <w:u w:val="single"/>
          </w:rPr>
          <w:t>https://scholars-stage.org/the-silicon-valley-canon-on-the-paideia-of-the-american-tech-elite/</w:t>
        </w:r>
      </w:hyperlink>
      <w:r>
        <w:t xml:space="preserve"> - This source explains the cultural mindset of Silicon Valley elites as a blend of intelligence and action with a fondness for big sweeping ideas and philosophy, corroborating the article's depiction of tech leaders as intellectuals who disseminate complex ideas broadly through media and social platforms.</w:t>
      </w:r>
      <w:r/>
    </w:p>
    <w:p>
      <w:pPr>
        <w:pStyle w:val="ListNumber"/>
        <w:spacing w:line="240" w:lineRule="auto"/>
        <w:ind w:left="720"/>
      </w:pPr>
      <w:r/>
      <w:hyperlink r:id="rId12">
        <w:r>
          <w:rPr>
            <w:color w:val="0000EE"/>
            <w:u w:val="single"/>
          </w:rPr>
          <w:t>https://www.currentaffairs.org/news/2023/02/the-apocalyptic-delusions-of-the-silicon-valley-elite</w:t>
        </w:r>
      </w:hyperlink>
      <w:r>
        <w:t xml:space="preserve"> - Douglas Rushkoff discusses how some Silicon Valley billionaires plan radical futures, including escape doctrines and techno-utopian visions, echoing the article’s emphasis on the ideological frameworks and visionary projects like network states and space colonization promoted by the tech elite.</w:t>
      </w:r>
      <w:r/>
    </w:p>
    <w:p>
      <w:pPr>
        <w:pStyle w:val="ListNumber"/>
        <w:spacing w:line="240" w:lineRule="auto"/>
        <w:ind w:left="720"/>
      </w:pPr>
      <w:r/>
      <w:hyperlink r:id="rId13">
        <w:r>
          <w:rPr>
            <w:color w:val="0000EE"/>
            <w:u w:val="single"/>
          </w:rPr>
          <w:t>https://fortune.com/2023/11/03/tech-city-central-valley-california-flannery-mike-moritz-reid-hoffman/</w:t>
        </w:r>
      </w:hyperlink>
      <w:r>
        <w:t xml:space="preserve"> - This article reports on Silicon Valley billionaires acquiring land for a planned utopian tech city in Northern California, illustrating the real-world attempts by tech elites to build new societal models, supporting the article’s mention of their grand initiatives that blend wealth, philosophy, and social engineering.</w:t>
      </w:r>
      <w:r/>
    </w:p>
    <w:p>
      <w:pPr>
        <w:pStyle w:val="ListNumber"/>
        <w:spacing w:line="240" w:lineRule="auto"/>
        <w:ind w:left="720"/>
      </w:pPr>
      <w:r/>
      <w:hyperlink r:id="rId14">
        <w:r>
          <w:rPr>
            <w:color w:val="0000EE"/>
            <w:u w:val="single"/>
          </w:rPr>
          <w:t>https://carnegieendowment.org/research/2024/01/the-silicon-valley-model-and-technological-trajectories-in-context?center=europe</w:t>
        </w:r>
      </w:hyperlink>
      <w:r>
        <w:t xml:space="preserve"> - The Carnegie Endowment analysis discusses the global influence of the Silicon Valley model in technological innovation and ecosystem building, reflecting the article’s argument about the Silicon Valley elite’s power over technology’s trajectory and societal discourse.</w:t>
      </w:r>
      <w:r/>
    </w:p>
    <w:p>
      <w:pPr>
        <w:pStyle w:val="ListNumber"/>
        <w:spacing w:line="240" w:lineRule="auto"/>
        <w:ind w:left="720"/>
      </w:pPr>
      <w:r/>
      <w:hyperlink r:id="rId15">
        <w:r>
          <w:rPr>
            <w:color w:val="0000EE"/>
            <w:u w:val="single"/>
          </w:rPr>
          <w:t>https://www.technologyreview.com/2023/12/15/1067007/elon-musk-twitter-x-transformation/</w:t>
        </w:r>
      </w:hyperlink>
      <w:r>
        <w:t xml:space="preserve"> - This MIT Technology Review article covers Elon Musk’s acquisition and rebranding of Twitter to X, detailing how he exerts control over both the medium and message, corroborating the article’s point about Musk and other tech elites owning platforms that shape societal conversations.</w:t>
      </w:r>
      <w:r/>
    </w:p>
    <w:p>
      <w:pPr>
        <w:pStyle w:val="ListNumber"/>
        <w:spacing w:line="240" w:lineRule="auto"/>
        <w:ind w:left="720"/>
      </w:pPr>
      <w:r/>
      <w:hyperlink r:id="rId16">
        <w:r>
          <w:rPr>
            <w:color w:val="0000EE"/>
            <w:u w:val="single"/>
          </w:rPr>
          <w:t>https://news.google.com/rss/articles/CBMinAFBVV95cUxOTjNvUVEtWEdCUXRSYXZIMC1sWEF3UnpURXVxalRET3E2b3RINEFYRXhCNVRaeldvRjNvZFRhczVHamJuOHVPOUZrYmtvUG9QTldDLUI4X3pUbHkza3NWNXFnX3drNDlMVlRPV3UtVGhQblYxc1g4SmdiVndDbnpBcFZLTDBpeVdsWEpPRVlzeEdLTFhUX01OOVpVTW7SAbABQVVfeXFMTzVhd1RaRDlyeGdhSkJYbVhORUs2bEYtcmVjMFdLcm9wQUMwVkJpZzZwZmRVMnNTRVdmbExtbERfeGFtOHE4NWd3Si1ETVZjMDVJdFdQNzlMRklMR3B1NXdfQnU3SjdaY1JxSDVSaGFUYjVrVU5XSk5IQWN4S3JnelhnNHduZERzQ0pQSUNDeF9CaFFvR3ZjcGdjZkFxc19jdmwyRnF3bzlhRlNqbDNQQm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deasletter.org/essay/silicon-valleys-new-legislators/" TargetMode="External"/><Relationship Id="rId11" Type="http://schemas.openxmlformats.org/officeDocument/2006/relationships/hyperlink" Target="https://scholars-stage.org/the-silicon-valley-canon-on-the-paideia-of-the-american-tech-elite/" TargetMode="External"/><Relationship Id="rId12" Type="http://schemas.openxmlformats.org/officeDocument/2006/relationships/hyperlink" Target="https://www.currentaffairs.org/news/2023/02/the-apocalyptic-delusions-of-the-silicon-valley-elite" TargetMode="External"/><Relationship Id="rId13" Type="http://schemas.openxmlformats.org/officeDocument/2006/relationships/hyperlink" Target="https://fortune.com/2023/11/03/tech-city-central-valley-california-flannery-mike-moritz-reid-hoffman/" TargetMode="External"/><Relationship Id="rId14" Type="http://schemas.openxmlformats.org/officeDocument/2006/relationships/hyperlink" Target="https://carnegieendowment.org/research/2024/01/the-silicon-valley-model-and-technological-trajectories-in-context?center=europe" TargetMode="External"/><Relationship Id="rId15" Type="http://schemas.openxmlformats.org/officeDocument/2006/relationships/hyperlink" Target="https://www.technologyreview.com/2023/12/15/1067007/elon-musk-twitter-x-transformation/" TargetMode="External"/><Relationship Id="rId16" Type="http://schemas.openxmlformats.org/officeDocument/2006/relationships/hyperlink" Target="https://news.google.com/rss/articles/CBMinAFBVV95cUxOTjNvUVEtWEdCUXRSYXZIMC1sWEF3UnpURXVxalRET3E2b3RINEFYRXhCNVRaeldvRjNvZFRhczVHamJuOHVPOUZrYmtvUG9QTldDLUI4X3pUbHkza3NWNXFnX3drNDlMVlRPV3UtVGhQblYxc1g4SmdiVndDbnpBcFZLTDBpeVdsWEpPRVlzeEdLTFhUX01OOVpVTW7SAbABQVVfeXFMTzVhd1RaRDlyeGdhSkJYbVhORUs2bEYtcmVjMFdLcm9wQUMwVkJpZzZwZmRVMnNTRVdmbExtbERfeGFtOHE4NWd3Si1ETVZjMDVJdFdQNzlMRklMR3B1NXdfQnU3SjdaY1JxSDVSaGFUYjVrVU5XSk5IQWN4S3JnelhnNHduZERzQ0pQSUNDeF9CaFFvR3ZjcGdjZkFxc19jdmwyRnF3bzlhRlNqbDNQQm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