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Android reshapes its design and features to cater to Gen Z’s digital lifestyle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Android has entered a transformative phase, shaped largely by the preferences and habits of Gen Z, those born between the late 1990s and early 2010s. As this generation, deeply ingrained in digital culture, rises in prominence, the Android operating system is implementing features and aesthetics that align with their values. This shift raises questions about what implications these changes will have for users outside the Gen Z demographic.</w:t>
      </w:r>
      <w:r/>
    </w:p>
    <w:p>
      <w:r/>
      <w:r>
        <w:t>In recent updates, Android has begun adopting a more playful design ethos. The operating system's updates, particularly from Android 12 onwards, have embraced the expressive “Material You” design approach. This allows users to personalize their devices with vibrant colours, dynamic themes, and interfaces that adapt in real-time based on their chosen wallpaper. Manufacturers like Samsung, Nothing, and Motorola have noted this trend and are offering devices that feature transparent back panels, LED notifications, and inventive widgets, aligning closely with Gen Z's affinity for playful aesthetics. While older users may not prioritise emoji art or custom icons, they are likely to benefit from a more intuitive interface.</w:t>
      </w:r>
      <w:r/>
    </w:p>
    <w:p>
      <w:r/>
      <w:r>
        <w:t>The changes also reflect a generation that communicates primarily through platforms like TikTok, Snapchat, and Instagram, where video and dynamic content reign supreme. Gen Z’s habits involve producing and sharing quick, visually engaging content, influencing their smartphone choices. Enhanced camera capabilities for capturing high-quality images and videos are now essential, driving Android OEMs to integrate native video-editing tools and improved selfie cameras. Devices such as Samsung’s Galaxy series feature intuitive editing options and sharing integrations, while Google’s Pixel phones focus on cinematic photography and advanced audio features.</w:t>
      </w:r>
      <w:r/>
    </w:p>
    <w:p>
      <w:r/>
      <w:r>
        <w:t>Communication habits for Gen Z also diverge significantly from previous generations, marked by fragmentation across different messaging platforms. Texting via SMS or RCS is often sidelined in favour of Instagram DMs or Snapchat. In response, Google has made substantial investments in its Messages app, aiming to enhance the user experience through features that emulate iMessage. This evolution has cultivated a more adaptable Android environment, allowing users to juggle multiple messaging apps with greater ease. Enhanced keyboard applications like Gboard now feature improved emoji suggestions and AI-driven grammar enhancements, reflecting the need for more fluid communication options.</w:t>
      </w:r>
      <w:r/>
    </w:p>
    <w:p>
      <w:r/>
      <w:r>
        <w:t>The integration of artificial intelligence into Android's framework is also noteworthy. Gen Z has grown accustomed to AI's influence in their daily lives, whether through algorithmically curated social media feeds or AI tools like ChatGPT. Android is responding accordingly with machine-learning features designed to anticipate user needs. Devices such as Pixel phones incorporate intelligent call screening, context-aware smart replies, and automated summaries, creating a more proactive technological experience.</w:t>
      </w:r>
      <w:r/>
    </w:p>
    <w:p>
      <w:r/>
      <w:r>
        <w:t>Despite the Gen Z focus of these enhancements, the benefits extend beyond younger users. Features designed for greater efficiency and personalization bring improvements that resonate with all age groups, resulting in a more user-friendly and engaging interaction with technology. As Android evolves, its changes cater to a broader audience while remaining attuned to the preferences of a new generation.</w:t>
      </w:r>
      <w:r/>
    </w:p>
    <w:p>
      <w:r/>
      <w:r>
        <w:t>In summary, the Android operating system is undergoing significant shifts influenced by Gen Z's distinctive digital landscape and communication styles. With a focus on aesthetics, content creation, and advanced AI features, Android is not only adapting to this younger demographic but also enhancing the user experience across the board. As Google continues to innovate, the platform promises to offer a more expressive and integrated smartphone experience for all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https://www.androidcentral.com/samsung-galaxy-ai</w:t>
        </w:r>
      </w:hyperlink>
      <w:r>
        <w:t xml:space="preserve"> - This article discusses Samsung's Galaxy AI features, including the Now Bar, Writing Assist, and Live Translate, which align with Gen Z's preference for AI integration in smartphones.</w:t>
      </w:r>
      <w:r/>
    </w:p>
    <w:p>
      <w:pPr>
        <w:pStyle w:val="ListNumber"/>
        <w:spacing w:line="240" w:lineRule="auto"/>
        <w:ind w:left="720"/>
      </w:pPr>
      <w:r/>
      <w:hyperlink r:id="rId11">
        <w:r>
          <w:rPr>
            <w:color w:val="0000EE"/>
            <w:u w:val="single"/>
          </w:rPr>
          <w:t>https://www.androidcentral.com/phones/samsung-galaxy-z-flip-6</w:t>
        </w:r>
      </w:hyperlink>
      <w:r>
        <w:t xml:space="preserve"> - The Samsung Galaxy Z Flip 6 incorporates AI-driven features like Auto Zoom and Auto Camcorder mode, catering to Gen Z's demand for enhanced camera capabilities.</w:t>
      </w:r>
      <w:r/>
    </w:p>
    <w:p>
      <w:pPr>
        <w:pStyle w:val="ListNumber"/>
        <w:spacing w:line="240" w:lineRule="auto"/>
        <w:ind w:left="720"/>
      </w:pPr>
      <w:r/>
      <w:hyperlink r:id="rId12">
        <w:r>
          <w:rPr>
            <w:color w:val="0000EE"/>
            <w:u w:val="single"/>
          </w:rPr>
          <w:t>https://www.axios.com/2024/11/25/gen-z-ai-work-survey</w:t>
        </w:r>
      </w:hyperlink>
      <w:r>
        <w:t xml:space="preserve"> - A survey indicates that nearly all Gen Z knowledge workers use generative AI tools regularly, highlighting their comfort with AI integration in daily tasks.</w:t>
      </w:r>
      <w:r/>
    </w:p>
    <w:p>
      <w:pPr>
        <w:pStyle w:val="ListNumber"/>
        <w:spacing w:line="240" w:lineRule="auto"/>
        <w:ind w:left="720"/>
      </w:pPr>
      <w:r/>
      <w:hyperlink r:id="rId13">
        <w:r>
          <w:rPr>
            <w:color w:val="0000EE"/>
            <w:u w:val="single"/>
          </w:rPr>
          <w:t>https://www.samsung.com/us/new-samsung-study-for-nearly-70-percent-gen-z-side-hustlers-ai-critical-to-success/</w:t>
        </w:r>
      </w:hyperlink>
      <w:r>
        <w:t xml:space="preserve"> - A Samsung study reveals that nearly 70% of Gen Z side hustlers consider AI essential for their work, reflecting their reliance on AI for productivity and creativity.</w:t>
      </w:r>
      <w:r/>
    </w:p>
    <w:p>
      <w:pPr>
        <w:pStyle w:val="ListNumber"/>
        <w:spacing w:line="240" w:lineRule="auto"/>
        <w:ind w:left="720"/>
      </w:pPr>
      <w:r/>
      <w:hyperlink r:id="rId14">
        <w:r>
          <w:rPr>
            <w:color w:val="0000EE"/>
            <w:u w:val="single"/>
          </w:rPr>
          <w:t>https://www.retailtechnologyreview.com/articles/2023/05/23/designing-for-gen-z-what-do-digital-natives-really-want-in-a-mobile-app/</w:t>
        </w:r>
      </w:hyperlink>
      <w:r>
        <w:t xml:space="preserve"> - This article emphasizes the importance of personalization and social media integration in mobile apps to cater to Gen Z's preferences.</w:t>
      </w:r>
      <w:r/>
    </w:p>
    <w:p>
      <w:pPr>
        <w:pStyle w:val="ListNumber"/>
        <w:spacing w:line="240" w:lineRule="auto"/>
        <w:ind w:left="720"/>
      </w:pPr>
      <w:r/>
      <w:hyperlink r:id="rId15">
        <w:r>
          <w:rPr>
            <w:color w:val="0000EE"/>
            <w:u w:val="single"/>
          </w:rPr>
          <w:t>https://www.siliconithub.com/blog/mobile-app-development-in-gen-z-apps/</w:t>
        </w:r>
      </w:hyperlink>
      <w:r>
        <w:t xml:space="preserve"> - The article discusses Gen Z's preference for rich visuals, including emojis and filters, in mobile apps, aligning with their desire for expressive and engaging interfaces.</w:t>
      </w:r>
      <w:r/>
    </w:p>
    <w:p>
      <w:pPr>
        <w:pStyle w:val="ListNumber"/>
        <w:spacing w:line="240" w:lineRule="auto"/>
        <w:ind w:left="720"/>
      </w:pPr>
      <w:r/>
      <w:hyperlink r:id="rId16">
        <w:r>
          <w:rPr>
            <w:color w:val="0000EE"/>
            <w:u w:val="single"/>
          </w:rPr>
          <w:t>https://news.google.com/rss/articles/CBMihwFBVV95cUxNbHlib1hwNTc3ZGdKZHJBS0pCX2FGQk5BQm9wbHo3NTFhUGk1UXY0MUVBU3h5MmhaY3NsNzZVdVdvTHp0LWQ4akFUT2RaSm9ObHlnalVNY0pRczc0MllYWWlhb1AwdzdWdkJVbkVsOE1MVUtfMzA0U09pcVdxTk5UREo5SlZIcHc?oc=5&amp;hl=en-US&amp;gl=US&amp;ceid=US:en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central.com/samsung-galaxy-ai" TargetMode="External"/><Relationship Id="rId11" Type="http://schemas.openxmlformats.org/officeDocument/2006/relationships/hyperlink" Target="https://www.androidcentral.com/phones/samsung-galaxy-z-flip-6" TargetMode="External"/><Relationship Id="rId12" Type="http://schemas.openxmlformats.org/officeDocument/2006/relationships/hyperlink" Target="https://www.axios.com/2024/11/25/gen-z-ai-work-survey" TargetMode="External"/><Relationship Id="rId13" Type="http://schemas.openxmlformats.org/officeDocument/2006/relationships/hyperlink" Target="https://www.samsung.com/us/new-samsung-study-for-nearly-70-percent-gen-z-side-hustlers-ai-critical-to-success/" TargetMode="External"/><Relationship Id="rId14" Type="http://schemas.openxmlformats.org/officeDocument/2006/relationships/hyperlink" Target="https://www.retailtechnologyreview.com/articles/2023/05/23/designing-for-gen-z-what-do-digital-natives-really-want-in-a-mobile-app/" TargetMode="External"/><Relationship Id="rId15" Type="http://schemas.openxmlformats.org/officeDocument/2006/relationships/hyperlink" Target="https://www.siliconithub.com/blog/mobile-app-development-in-gen-z-apps/" TargetMode="External"/><Relationship Id="rId16" Type="http://schemas.openxmlformats.org/officeDocument/2006/relationships/hyperlink" Target="https://news.google.com/rss/articles/CBMihwFBVV95cUxNbHlib1hwNTc3ZGdKZHJBS0pCX2FGQk5BQm9wbHo3NTFhUGk1UXY0MUVBU3h5MmhaY3NsNzZVdVdvTHp0LWQ4akFUT2RaSm9ObHlnalVNY0pRczc0MllYWWlhb1AwdzdWdkJVbkVsOE1MVUtfMzA0U09pcVdxTk5UREo5SlZIc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