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Max transforms search dominance with smarter brand visibility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The Evolution of Search: Google’s AI Max and the Future of Brand Visibility</w:t>
      </w:r>
      <w:r/>
    </w:p>
    <w:p>
      <w:r/>
      <w:r>
        <w:t>Search as we knew it—dominated by text-heavy, keyword-driven queries—no longer meets the demands of a rapidly evolving digital landscape. Google's recent announcement regarding AI Max for Search marks a pivotal shift in the company’s strategy, emphasising a future that is multimodal, predictive, and fundamentally integrated with artificial intelligence. While the simplicity of Google’s original design has unlocked vast online possibilities since its inception in 1997, it now faces the daunting challenge of enhancing user experience while maintaining that same ease of use.</w:t>
      </w:r>
      <w:r/>
    </w:p>
    <w:p>
      <w:r/>
      <w:r>
        <w:t>Historically, two significant issues have undermined traditional search: the prevalence of unreliable information and the overwhelming amount of data available to users. As AI technology continues to gain traction across various sectors, marketing is experiencing a revolutionary transformation. It now offers tailored, relevant experiences for customers and deeper insights for brands. Enhanced search activity powered by AI provides clearer pathways for customer targeting and personalisation, increasing revenues by more effectively utilising first-party data. This is particularly crucial in light of the data indicating that while paid traffic constitutes 39% of all web traffic, it yields lower conversion rates (1.83%) compared to organic traffic (2.66%). Without improvements in user experience, increased traffic could lead to even greater missed opportunities.</w:t>
      </w:r>
      <w:r/>
    </w:p>
    <w:p>
      <w:r/>
      <w:r>
        <w:t>Google’s advancements are positioned to help marketers tackle the persistent challenges of information overload and misinformation. By employing AI to elevate brand-generated data, marketers can reach their target audiences with increased precision. The emphasis on accuracy is now paramount; any friction in customer interactions—like mismatched product availability or slow loading pages—can lead to significant revenue loss. Recent statistics reveal that nearly 40% of online sessions exhibit signs of frustration, making it essential for marketers to refine their web experiences. Brands must ensure that Google can access the most accurate and timely information from their sites, thereby enhancing customer journeys from search to conversion.</w:t>
      </w:r>
      <w:r/>
    </w:p>
    <w:p>
      <w:r/>
      <w:r>
        <w:t>As customer expectations heighten, the adage "less is more" takes on new significance. Marketers are keen to deploy smart campaigns that precisely target their audiences, achieving success through relevant messaging. The fusion of clean first-party customer experience (CX) data with AI-enhanced search signals enables marketers to eliminate guesswork, honing in on campaigns that resonate with consumers. This shift allows for a more streamlined customer experience: by focusing on what genuinely matters to customers—based on robust historical data—brands can allocate resources more efficiently, experimenting within known consumer preferences.</w:t>
      </w:r>
      <w:r/>
    </w:p>
    <w:p>
      <w:r/>
      <w:r>
        <w:t>In an age where data drives customer loyalty, it’s crucial that brands optimise their search capabilities. By enhancing the discoverability of their products during the search process, companies can meet customer needs more swiftly. The integration of reliable search and first-party data directly impacts top-of-the-funnel success, allowing for data-driven decision-making throughout marketing campaigns. With AI’s capabilities advancing, brands can now achieve a level of sophisticated personalisation that was previously unattainable.</w:t>
      </w:r>
      <w:r/>
    </w:p>
    <w:p>
      <w:r/>
      <w:r>
        <w:t>However, the implications of Google’s new AI initiatives extend beyond individual brands. The rise of AI-generated content has shifted the landscape of Search Engine Optimisation (SEO). Major companies are beginning to leverage new tools designed to monitor and influence brand visibility within AI outputs, reflecting a departure from traditional SEO methods. Research indicates that a staggering 80% of consumers are now reliant on AI-generated responses for a significant portion of their searches. Such a trend poses a potential risk to Google’s core business, as the organic traffic it once dominated could dwindle substantially.</w:t>
      </w:r>
      <w:r/>
    </w:p>
    <w:p>
      <w:r/>
      <w:r>
        <w:t>With Google’s AI Max, the focus has shifted toward high-quality, authoritative content. Businesses must adapt by focusing on the principles of experience, expertise, authority, and trustworthiness (E-E-A-T). The implications are clear: those who produce comprehensive and relevant content that aligns with AI’s algorithms are most likely to succeed in this new landscape. The integration of AI-driven search models has also ushered in an era of zero-click searches—where users find answers directly on the search results page—further complicating the traditional traffic dynamics.</w:t>
      </w:r>
      <w:r/>
    </w:p>
    <w:p>
      <w:r/>
      <w:r>
        <w:t>Despite the challenges, opportunities abound for those willing to adapt. The introduction of AI capabilities in Google's advertisement products, such as its Gemini model, signifies a robust push towards integrating generative AI into multiple facets of its offerings, enhancing ad performance across various platforms. Brands that strategically leverage these tools stand to gain significant visibility in an increasingly complex landscape.</w:t>
      </w:r>
      <w:r/>
    </w:p>
    <w:p>
      <w:r/>
      <w:r>
        <w:t>In conclusion, Google’s AI Max epitomises the brand's response to a market keen for innovation. By harnessing data effectively and delivering accuracy through advanced AI, brands can not only foster enhanced engagement and conversion rates but also build lasting loyalty with their customers. As the digital realm continues to evolve, those who are willing to embrace these changes will find themselves at the forefront of a new era in search.</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[3]</w:t>
        </w:r>
      </w:hyperlink>
      <w:r/>
    </w:p>
    <w:p>
      <w:pPr>
        <w:pStyle w:val="ListBullet"/>
        <w:spacing w:line="240" w:lineRule="auto"/>
        <w:ind w:left="720"/>
      </w:pPr>
      <w:r/>
      <w:r>
        <w:t xml:space="preserve">Paragraph 7 – </w:t>
      </w:r>
      <w:hyperlink r:id="rId12">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https://www.campaignlive.com/article/google-ai-max-seo-means-brands-consumers/1917259</w:t>
        </w:r>
      </w:hyperlink>
      <w:r>
        <w:t xml:space="preserve"> - Please view link - unable to able to access data</w:t>
      </w:r>
      <w:r/>
    </w:p>
    <w:p>
      <w:pPr>
        <w:pStyle w:val="ListNumber"/>
        <w:spacing w:line="240" w:lineRule="auto"/>
        <w:ind w:left="720"/>
      </w:pPr>
      <w:r/>
      <w:hyperlink r:id="rId10">
        <w:r>
          <w:rPr>
            <w:color w:val="0000EE"/>
            <w:u w:val="single"/>
          </w:rPr>
          <w:t>https://www.ft.com/content/9cc6cc0b-759f-4b8e-9ed1-9e32ad0fe22f</w:t>
        </w:r>
      </w:hyperlink>
      <w:r>
        <w:t xml:space="preserve"> - As users increasingly turn to AI chatbots like ChatGPT and Claude for information, traditional search engine optimization (SEO) is evolving. Brands and marketing tech companies, such as Profound and Brandtech, are developing tools to monitor and influence how often and positively their names appear in chatbot results. Major brands, including Ramp, Indeed, and Chivas Brothers, have adopted these new tools to stay visible in AI-generated responses. These technologies assess large language models (LLMs) to predict brand sentiment and visibility, offering insights for content adjustments to improve mention rates. This shift threatens Google's core search business, as Bain research shows 80% of consumers now use AI-generated content for 40% or more of searches, potentially reducing organic traffic by up to 25%. Although Google's parent, Alphabet, reported a solid 10% revenue increase in Q1 of 2025, the growing popularity of rival AI chatbots remains a long-term concern. Companies like Profound, which recently secured $3.5 million in funding, see the rise of AI as a transformational moment for digital search and marketing, emphasizing content relevance over traditional SEO tactics. Meanwhile, AI search engines like Perplexity are testing new approaches like sponsored follow-up questions to enhance user engagement.</w:t>
      </w:r>
      <w:r/>
    </w:p>
    <w:p>
      <w:pPr>
        <w:pStyle w:val="ListNumber"/>
        <w:spacing w:line="240" w:lineRule="auto"/>
        <w:ind w:left="720"/>
      </w:pPr>
      <w:r/>
      <w:hyperlink r:id="rId14">
        <w:r>
          <w:rPr>
            <w:color w:val="0000EE"/>
            <w:u w:val="single"/>
          </w:rPr>
          <w:t>https://www.reuters.com/technology/google-upgrades-ai-product-advertisers-with-gemini-models-2024-02-22/</w:t>
        </w:r>
      </w:hyperlink>
      <w:r>
        <w:t xml:space="preserve"> - Google is enhancing its AI capabilities for advertisers by integrating its Gemini AI models into the Performance Max product. This upgrade is a part of Google's broader strategy to incorporate generative AI into various services. Performance Max will now benefit from enhanced features such as the ability to generate longer ad headlines and create more sophisticated images, including those depicting people, thanks to the new Imagen 2 model. This integration aims to improve the effectiveness of ad placements across Google platforms including email, search, and YouTube. Safety measures are in place to prevent the misuse of generated images, with AI-created photos being watermarked to denote their synthetic nature.</w:t>
      </w:r>
      <w:r/>
    </w:p>
    <w:p>
      <w:pPr>
        <w:pStyle w:val="ListNumber"/>
        <w:spacing w:line="240" w:lineRule="auto"/>
        <w:ind w:left="720"/>
      </w:pPr>
      <w:r/>
      <w:hyperlink r:id="rId12">
        <w:r>
          <w:rPr>
            <w:color w:val="0000EE"/>
            <w:u w:val="single"/>
          </w:rPr>
          <w:t>https://digitalmarketingphilippines.com/google-launches-ai-overviews-impact-on-seo/</w:t>
        </w:r>
      </w:hyperlink>
      <w:r>
        <w:t xml:space="preserve"> - Google's introduction of AI Overviews is reshaping the search landscape, emphasizing the need for high-quality, authoritative content. Content creators must focus on producing material that is accurate, relevant, and demonstrates experience, expertise, authoritativeness, and trustworthiness (E-E-A-T). The AI system prioritizes information from trusted sources, making it crucial for businesses to ensure their content stands out in quality, relevance, and authority. This shift also leads to increased competition for high-value keywords, as AI Overviews feature a limited number of sources in their summaries. Therefore, businesses must adapt by creating content that is not only comprehensive but also aligns with AI's focus on E-E-A-T factors.</w:t>
      </w:r>
      <w:r/>
    </w:p>
    <w:p>
      <w:pPr>
        <w:pStyle w:val="ListNumber"/>
        <w:spacing w:line="240" w:lineRule="auto"/>
        <w:ind w:left="720"/>
      </w:pPr>
      <w:r/>
      <w:hyperlink r:id="rId11">
        <w:r>
          <w:rPr>
            <w:color w:val="0000EE"/>
            <w:u w:val="single"/>
          </w:rPr>
          <w:t>https://www.newmediaadvisors.com/insights/impact-of-ai-search-on-seo/</w:t>
        </w:r>
      </w:hyperlink>
      <w:r>
        <w:t xml:space="preserve"> - The integration of AI into search engines is revolutionizing SEO strategies. Key impacts include a surge in zero-click searches, where users find answers directly on the search results page without visiting external websites. This trend is particularly evident in informational queries, reducing organic traffic. Additionally, AI-driven search algorithms are increasing volatility in keyword rankings, requiring brands to be more agile in their SEO approaches. The importance of long-tail keywords is rising, as AI facilitates more natural, conversational searches. Brands must also focus on providing personalized, contextually relevant results to meet evolving user expectations.</w:t>
      </w:r>
      <w:r/>
    </w:p>
    <w:p>
      <w:pPr>
        <w:pStyle w:val="ListNumber"/>
        <w:spacing w:line="240" w:lineRule="auto"/>
        <w:ind w:left="720"/>
      </w:pPr>
      <w:r/>
      <w:hyperlink r:id="rId13">
        <w:r>
          <w:rPr>
            <w:color w:val="0000EE"/>
            <w:u w:val="single"/>
          </w:rPr>
          <w:t>https://www.radiatordigital.com/news/2024/october/the-advancement-of-ai-in-google-search-impacts-on-seo-and-marketing-strategies</w:t>
        </w:r>
      </w:hyperlink>
      <w:r>
        <w:t xml:space="preserve"> - The advancement of AI in Google Search is significantly impacting SEO and marketing strategies. AI Overviews can affect website visibility, potentially leading to a decline in organic traffic as users find answers directly in the overview. This shift may make relevance for AI Overviews a future ranking factor in Google search. The importance of long-tail keywords is increasing, as AI becomes better at understanding complex search queries. Social media and online communities are playing a larger role as sources of information for AI, influencing how AI evaluates content relevance. Content creators must adapt by focusing on quality and relevance to maintain visibility in this evolving digital landscape.</w:t>
      </w:r>
      <w:r/>
    </w:p>
    <w:p>
      <w:pPr>
        <w:pStyle w:val="ListNumber"/>
        <w:spacing w:line="240" w:lineRule="auto"/>
        <w:ind w:left="720"/>
      </w:pPr>
      <w:r/>
      <w:hyperlink r:id="rId15">
        <w:r>
          <w:rPr>
            <w:color w:val="0000EE"/>
            <w:u w:val="single"/>
          </w:rPr>
          <w:t>https://louder.com.au/2024/11/14/how-google-ai-overviews-will-transform-search-marketing/</w:t>
        </w:r>
      </w:hyperlink>
      <w:r>
        <w:t xml:space="preserve"> - The rise of AI-generated overviews presents both opportunities and challenges for organic search. AI summaries provide instant answers on the search results page, leading to a reduction in organic traffic for many websites, particularly those offering informational content. With Google prioritizing AI-generated content at the top, organic listings are pushed further down the SERP, decreasing visibility. This trend underscores the need for businesses to adapt their content strategies, focusing on high-quality, structured content that aligns with AI-driven search trends to remain competitive in the evolving search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m/article/google-ai-max-seo-means-brands-consumers/1917259" TargetMode="External"/><Relationship Id="rId10" Type="http://schemas.openxmlformats.org/officeDocument/2006/relationships/hyperlink" Target="https://www.ft.com/content/9cc6cc0b-759f-4b8e-9ed1-9e32ad0fe22f" TargetMode="External"/><Relationship Id="rId11" Type="http://schemas.openxmlformats.org/officeDocument/2006/relationships/hyperlink" Target="https://www.newmediaadvisors.com/insights/impact-of-ai-search-on-seo/" TargetMode="External"/><Relationship Id="rId12" Type="http://schemas.openxmlformats.org/officeDocument/2006/relationships/hyperlink" Target="https://digitalmarketingphilippines.com/google-launches-ai-overviews-impact-on-seo/" TargetMode="External"/><Relationship Id="rId13" Type="http://schemas.openxmlformats.org/officeDocument/2006/relationships/hyperlink" Target="https://www.radiatordigital.com/news/2024/october/the-advancement-of-ai-in-google-search-impacts-on-seo-and-marketing-strategies" TargetMode="External"/><Relationship Id="rId14" Type="http://schemas.openxmlformats.org/officeDocument/2006/relationships/hyperlink" Target="https://www.reuters.com/technology/google-upgrades-ai-product-advertisers-with-gemini-models-2024-02-22/" TargetMode="External"/><Relationship Id="rId15" Type="http://schemas.openxmlformats.org/officeDocument/2006/relationships/hyperlink" Target="https://louder.com.au/2024/11/14/how-google-ai-overviews-will-transform-search-market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