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Pixel Studio reveals alarming AI biases in visualising success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recent experiences with Google’s Pixel 9a and its AI-powered image generator, Pixel Studio, highlight profound issues surrounding the biases embedded in artificial intelligence. Initially positioned as a cutting-edge tool for creativity, Pixel Studio has inadvertently showcased a narrow and stereotypical vision of “success” when tasked with creating images of successful individuals. The results perpetuate longstanding societal biases, primarily favouring young, white, able-bodied men, clad in expensive attire. </w:t>
      </w:r>
      <w:r/>
    </w:p>
    <w:p>
      <w:r/>
      <w:r>
        <w:t>When prompted to generate images reflecting the concept of success, the Pixel Studio frequently produced a singular archetype: young, wealthy, and male. The images often depicted figures with optimal physical traits—thin frames, stylish haircuts, all set against urban backdrops. These results, consistent across multiple prompts, reflect an AI that not only lacks diversity but also reinforces harmful stereotypes. With nine out of ten generated images featuring a white individual, and only a single woman making an appearance, the representation is alarmingly limited. Such narrow portrayals can have broader implications, embedding stereotypes into the very fabric of AI technology that many users may come to accept as normative.</w:t>
      </w:r>
      <w:r/>
    </w:p>
    <w:p>
      <w:r/>
      <w:r>
        <w:t xml:space="preserve">The problem, as experts assert, lies not only in the output of these AI systems but also in the foundational data that drives their learning. AI models are primarily trained on vast datasets scraped from the internet, a repository that reflects humanity's various biases, including gender, race, and age. According to analysis from the Brookings Institution, many AI models exhibit tendencies to reflect the dominant cultural narratives, which often skew towards a younger, whiter, male-centric view of success. This phenomenon is not isolated to Google. Similar shortcomings have been observed in other AI image generators, including DALL·E and Stable Diffusion, both of which equally depict an unrepresentative view of societal success and identity. </w:t>
      </w:r>
      <w:r/>
    </w:p>
    <w:p>
      <w:r/>
      <w:r>
        <w:t>Furthermore, a study from the University of Washington revealed that such tools often perpetuate specific racial and gender stereotypes, suggesting that biases are an inherent feature of AI systems. For instance, the Stable Diffusion model has been found to categorically depict men of Middle Eastern descent in specific traditional attire while largely sidelining the complexities of modern identity. This reinforces outdated stereotypes, thereby hindering progress towards a more inclusive representation across digital platforms.</w:t>
      </w:r>
      <w:r/>
    </w:p>
    <w:p>
      <w:r/>
      <w:r>
        <w:t>The implications of these biases extend beyond mere misrepresentation. Stereotyping diminishes the myriad identities present in today’s society to overly simplistic caricatures, often resulting in real-world repercussions, including hiring discrimination and income disparities. A Business Insider report highlighted the disparity in how AI portrays individuals across different backgrounds, with African workers often depicted in impoverished contexts as opposed to their European counterparts, who are frequently shown as affluent and content. Such portrayals can foster prejudices that contribute to systemic inequalities in various sectors.</w:t>
      </w:r>
      <w:r/>
    </w:p>
    <w:p>
      <w:r/>
      <w:r>
        <w:t>As technology continues to evolve, it presents a growing responsibility for companies like Google to confront the biases in their AI tools. The question remains: how can AI creators ensure that their products do not simply mirror existing stereotypes but rather promote a more nuanced and inclusive understanding of identity? The current trajectory suggests that unless corrective measures are instituted to address these biases at the data level, AI image generators will consistently serve as reflections of our most pernicious stereotypes.</w:t>
      </w:r>
      <w:r/>
    </w:p>
    <w:p>
      <w:r/>
      <w:r>
        <w:t xml:space="preserve">In conclusion, while AI tools offer exciting potential for creativity and innovation, they must be approached with caution. Users and developers alike must actively work towards dismantling the inherent biases that limit the representation of success. As one observer aptly put it, the failure of these AI systems to depict diverse identities and experiences is a “rotten egg” that must be discarded before it leads to more significant societal harm. The pursuit of diversity and inclusivity should not merely be an afterthought but rather an integral component of the technology that increasingly shapes our perceptions of the world.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2, 4</w:t>
      </w:r>
      <w:r/>
    </w:p>
    <w:p>
      <w:pPr>
        <w:pStyle w:val="ListNumber"/>
        <w:spacing w:line="240" w:lineRule="auto"/>
        <w:ind w:left="720"/>
      </w:pPr>
      <w:r/>
      <w:r>
        <w:t>Paragraphs 1, 2, 5</w:t>
      </w:r>
      <w:r/>
    </w:p>
    <w:p>
      <w:pPr>
        <w:pStyle w:val="ListNumber"/>
        <w:spacing w:line="240" w:lineRule="auto"/>
        <w:ind w:left="720"/>
      </w:pPr>
      <w:r/>
      <w:r>
        <w:t>Paragraphs 2, 5</w:t>
      </w:r>
      <w:r/>
    </w:p>
    <w:p>
      <w:pPr>
        <w:pStyle w:val="ListNumber"/>
        <w:spacing w:line="240" w:lineRule="auto"/>
        <w:ind w:left="720"/>
      </w:pPr>
      <w:r/>
      <w:r>
        <w:t>Paragraphs 2, 6</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https://www.techradar.com/computing/artificial-intelligence/i-asked-the-google-pixel-9a-to-make-an-image-of-a-successful-person-and-the-results-were-depressingly-predictable</w:t>
        </w:r>
      </w:hyperlink>
      <w:r>
        <w:t xml:space="preserve"> - Please view link - unable to able to access data</w:t>
      </w:r>
      <w:r/>
    </w:p>
    <w:p>
      <w:pPr>
        <w:pStyle w:val="ListNumber"/>
        <w:spacing w:line="240" w:lineRule="auto"/>
        <w:ind w:left="720"/>
      </w:pPr>
      <w:r/>
      <w:hyperlink r:id="rId10">
        <w:r>
          <w:rPr>
            <w:color w:val="0000EE"/>
            <w:u w:val="single"/>
          </w:rPr>
          <w:t>https://www.techradar.com/computing/artificial-intelligence/i-asked-the-google-pixel-9a-to-make-an-image-of-a-successful-person-and-the-results-were-depressingly-predictable</w:t>
        </w:r>
      </w:hyperlink>
      <w:r>
        <w:t xml:space="preserve"> - An article discussing how Google's Pixel Studio AI image generator, when prompted to create images of a 'successful person,' predominantly produced images of young, white, able-bodied men in expensive attire, highlighting inherent biases in AI image generation tools.</w:t>
      </w:r>
      <w:r/>
    </w:p>
    <w:p>
      <w:pPr>
        <w:pStyle w:val="ListNumber"/>
        <w:spacing w:line="240" w:lineRule="auto"/>
        <w:ind w:left="720"/>
      </w:pPr>
      <w:r/>
      <w:hyperlink r:id="rId11">
        <w:r>
          <w:rPr>
            <w:color w:val="0000EE"/>
            <w:u w:val="single"/>
          </w:rPr>
          <w:t>https://www.brookings.edu/articles/rendering-misrepresentation-diversity-failures-in-ai-image-generation/</w:t>
        </w:r>
      </w:hyperlink>
      <w:r>
        <w:t xml:space="preserve"> - A Brookings Institution article examining how AI image generators like DALL·E produce images of 'successful people' that predominantly depict young, white, male individuals, underscoring the lack of diversity and the reinforcement of stereotypes in AI-generated imagery.</w:t>
      </w:r>
      <w:r/>
    </w:p>
    <w:p>
      <w:pPr>
        <w:pStyle w:val="ListNumber"/>
        <w:spacing w:line="240" w:lineRule="auto"/>
        <w:ind w:left="720"/>
      </w:pPr>
      <w:r/>
      <w:hyperlink r:id="rId12">
        <w:r>
          <w:rPr>
            <w:color w:val="0000EE"/>
            <w:u w:val="single"/>
          </w:rPr>
          <w:t>https://www.washington.edu/news/2023/11/29/ai-image-generator-stable-diffusion-perpetuates-racial-and-gendered-stereotypes-bias/</w:t>
        </w:r>
      </w:hyperlink>
      <w:r>
        <w:t xml:space="preserve"> - A University of Washington study revealing that the AI image generator Stable Diffusion perpetuates racial and gendered stereotypes, including depicting nearly all Middle Eastern men as bearded, brown-skinned, and wearing traditional attire, highlighting biases in AI-generated images.</w:t>
      </w:r>
      <w:r/>
    </w:p>
    <w:p>
      <w:pPr>
        <w:pStyle w:val="ListNumber"/>
        <w:spacing w:line="240" w:lineRule="auto"/>
        <w:ind w:left="720"/>
      </w:pPr>
      <w:r/>
      <w:hyperlink r:id="rId13">
        <w:r>
          <w:rPr>
            <w:color w:val="0000EE"/>
            <w:u w:val="single"/>
          </w:rPr>
          <w:t>https://www.bloomberg.com/graphics/2023-generative-ai-bias/</w:t>
        </w:r>
      </w:hyperlink>
      <w:r>
        <w:t xml:space="preserve"> - A Bloomberg article analyzing how AI image generators like Stable Diffusion reinforce both gender and racial stereotypes, with examples such as generating images of people with darker skin tones for 'fast-food worker' prompts, despite the majority of such workers being white in the U.S.</w:t>
      </w:r>
      <w:r/>
    </w:p>
    <w:p>
      <w:pPr>
        <w:pStyle w:val="ListNumber"/>
        <w:spacing w:line="240" w:lineRule="auto"/>
        <w:ind w:left="720"/>
      </w:pPr>
      <w:r/>
      <w:hyperlink r:id="rId14">
        <w:r>
          <w:rPr>
            <w:color w:val="0000EE"/>
            <w:u w:val="single"/>
          </w:rPr>
          <w:t>https://www.businessinsider.com/ai-image-prompt-for-african-workers-depicts-harmful-stereotypes-2023-4</w:t>
        </w:r>
      </w:hyperlink>
      <w:r>
        <w:t xml:space="preserve"> - A Business Insider article discussing how AI image generators produce images of African workers that reinforce harmful stereotypes, depicting them as impoverished and unsophisticated, while images of European workers are portrayed as affluent and happy.</w:t>
      </w:r>
      <w:r/>
    </w:p>
    <w:p>
      <w:pPr>
        <w:pStyle w:val="ListNumber"/>
        <w:spacing w:line="240" w:lineRule="auto"/>
        <w:ind w:left="720"/>
      </w:pPr>
      <w:r/>
      <w:hyperlink r:id="rId15">
        <w:r>
          <w:rPr>
            <w:color w:val="0000EE"/>
            <w:u w:val="single"/>
          </w:rPr>
          <w:t>https://www.restofworld.org/2023/ai-image-stereotypes/</w:t>
        </w:r>
      </w:hyperlink>
      <w:r>
        <w:t xml:space="preserve"> - An article highlighting how AI image generators like Midjourney create images full of stereotypes, such as depicting Nigerian individuals in generalized traditional attire without capturing the full variation in skin tones and religious differences among Nigerians.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computing/artificial-intelligence/i-asked-the-google-pixel-9a-to-make-an-image-of-a-successful-person-and-the-results-were-depressingly-predictable" TargetMode="External"/><Relationship Id="rId11" Type="http://schemas.openxmlformats.org/officeDocument/2006/relationships/hyperlink" Target="https://www.brookings.edu/articles/rendering-misrepresentation-diversity-failures-in-ai-image-generation/" TargetMode="External"/><Relationship Id="rId12" Type="http://schemas.openxmlformats.org/officeDocument/2006/relationships/hyperlink" Target="https://www.washington.edu/news/2023/11/29/ai-image-generator-stable-diffusion-perpetuates-racial-and-gendered-stereotypes-bias/" TargetMode="External"/><Relationship Id="rId13" Type="http://schemas.openxmlformats.org/officeDocument/2006/relationships/hyperlink" Target="https://www.bloomberg.com/graphics/2023-generative-ai-bias/" TargetMode="External"/><Relationship Id="rId14" Type="http://schemas.openxmlformats.org/officeDocument/2006/relationships/hyperlink" Target="https://www.businessinsider.com/ai-image-prompt-for-african-workers-depicts-harmful-stereotypes-2023-4" TargetMode="External"/><Relationship Id="rId15" Type="http://schemas.openxmlformats.org/officeDocument/2006/relationships/hyperlink" Target="https://www.restofworld.org/2023/ai-image-stereotyp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