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Whoop’s subscription model reshapes fitness ownership and data privacy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notion of owning nothing and being happy has gained traction in conversations about the evolving economy, particularly as we see a shift in consumer behaviour towards subscription-based services. This idea, inspired by Danish politician Ida Auken's vision of a sharing economy, invites parallels with the landscape of fitness technology subscriptions—a trend that has fundamentally changed how individuals access health data and fitness services.</w:t>
      </w:r>
      <w:r/>
    </w:p>
    <w:p>
      <w:r/>
      <w:r>
        <w:t>In the past few years, the digital subscription model has infiltrated numerous sectors, from entertainment—where services like Netflix and Spotify dominate—to gaming, where one-time purchases have largely ceded ground to recurring payments for digital access. This shift isn’t simply a matter of convenience; it reflects deeper societal changes regarding ownership and access. The fitness industry is notably embracing this trend, with companies like Whoop making significant strides by offering devices through monthly subscriptions rather than outright sales.</w:t>
      </w:r>
      <w:r/>
    </w:p>
    <w:p>
      <w:r/>
      <w:r>
        <w:t>Whoop's latest offerings, the Whoop 5.0 and the Whoop MG, underscore this model's evolution. Rather than the traditional format of buying a device and paying for features, Whoop provides the technology upfront at no direct cost, expecting users to pay for an accompanying subscription. This setup, which started in 2018 with a monthly fee of around $30, was designed to both reduce barriers to entry and ensure users receive ongoing value, essential in a market that thrives on continuous innovation and consumer engagement.</w:t>
      </w:r>
      <w:r/>
    </w:p>
    <w:p>
      <w:r/>
      <w:r>
        <w:t>Interestingly, Whoop's commitment to affordability is recent; earlier this year, it lowered the price of its annual subscription—from $300 to $239—while maintaining the monthly rate. This responsive pricing strategy demonstrates Whoop's dedication to broadening its consumer base, reflecting a growing eagerness among service providers to adapt to economic pressures while expanding accessibility to fitness tracking technologies.</w:t>
      </w:r>
      <w:r/>
    </w:p>
    <w:p>
      <w:r/>
      <w:r>
        <w:t>Critics, however, point out that while these devices attract consumers with their initial low cost, the long-term dependency on subscription services can lead to frustration. As fitness metrics and data interpretation become a fixture of Whoop’s service, users may find themselves locked into a model where the device effectively becomes unusable without continued payment. This phenomenon mirrors broader trends in digital services, creating a sense of renting technology rather than owning it.</w:t>
      </w:r>
      <w:r/>
    </w:p>
    <w:p>
      <w:r/>
      <w:r>
        <w:t>Whoop's approach is not an isolated case. Many companies—ranging from Garmin to Peloton—have adopted similar models, offering enhanced features through subscriptions after an initial purchase. This trend had previously come under scrutiny, particularly when companies like Fitbit introduced premium services that many consumers regarded as attempts to monetise their own health data.</w:t>
      </w:r>
      <w:r/>
    </w:p>
    <w:p>
      <w:r/>
      <w:r>
        <w:t>As the fitness sector embraces this subscription ownership model, the implications stretch beyond mere economics. It hints at a paradigm shift, where personal data becomes a commodity, and users must grapple with the relationship between privacy and convenience. For individuals, this raises critical questions: Are they comfortable with their fitness data being leveraged for corporate profit? Would they prefer a model that grants ownership of their data while eschewing subscriptions?</w:t>
      </w:r>
      <w:r/>
    </w:p>
    <w:p>
      <w:r/>
      <w:r>
        <w:t>Looking ahead, as the digitization of everyday life continues, it seems that individuals will need to reckon with whether they are content with ownership of tangible assets or if they can adapt to a future where shared access and subscription services replace traditional notions of ownership. Much like the philosophical underpinnings of Auken's essay, the trend invites us to evaluate not only our consumption habits but also our satisfaction with a world increasingly defined by access instead of ownership.</w:t>
      </w:r>
      <w:r/>
    </w:p>
    <w:p>
      <w:r/>
      <w:r>
        <w:t>As Whoop and similar companies navigate these evolving dynamics, the future of fitness technology may hinge on a delicate balance between integrating cutting-edge data interpretations and respecting consumer desires for autonomy and control over personal health metrics. In this brave new world, the question remains: are we prepared to not just embrace a subscription economy, but to find happiness within its confines?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 6</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6, 7</w:t>
      </w:r>
      <w:r/>
    </w:p>
    <w:p>
      <w:pPr>
        <w:pStyle w:val="ListNumber"/>
        <w:spacing w:line="240" w:lineRule="auto"/>
        <w:ind w:left="720"/>
      </w:pPr>
      <w:r/>
      <w:r>
        <w:t>Paragraph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https://www.techradar.com/health-fitness/from-garmin-to-whoop-and-polar-the-rise-in-fitness-tech-subscriptions-is-a-sign-that-one-day-well-own-nothing</w:t>
        </w:r>
      </w:hyperlink>
      <w:r>
        <w:t xml:space="preserve"> - Please view link - unable to able to access data</w:t>
      </w:r>
      <w:r/>
    </w:p>
    <w:p>
      <w:pPr>
        <w:pStyle w:val="ListNumber"/>
        <w:spacing w:line="240" w:lineRule="auto"/>
        <w:ind w:left="720"/>
      </w:pPr>
      <w:r/>
      <w:hyperlink r:id="rId11">
        <w:r>
          <w:rPr>
            <w:color w:val="0000EE"/>
            <w:u w:val="single"/>
          </w:rPr>
          <w:t>https://www.wired.com/story/whoop-wearable-subscription/</w:t>
        </w:r>
      </w:hyperlink>
      <w:r>
        <w:t xml:space="preserve"> - In 2018, WHOOP transitioned to a subscription-based model, offering its wearable device and analytics platform for a monthly fee of $30. This approach aimed to lower the entry cost for consumers and ensure continuous value delivery, fostering long-term engagement. The subscription model also allowed WHOOP to provide regular updates and new features, enhancing user experience and retention. This strategy marked a significant shift in the wearable tech market, emphasizing ongoing service over one-time hardware sales.</w:t>
      </w:r>
      <w:r/>
    </w:p>
    <w:p>
      <w:pPr>
        <w:pStyle w:val="ListNumber"/>
        <w:spacing w:line="240" w:lineRule="auto"/>
        <w:ind w:left="720"/>
      </w:pPr>
      <w:r/>
      <w:hyperlink r:id="rId12">
        <w:r>
          <w:rPr>
            <w:color w:val="0000EE"/>
            <w:u w:val="single"/>
          </w:rPr>
          <w:t>https://www.theverge.com/2023/2/16/23602633/whoop-subscription-wearable-fitness-tracker-pricing-inflation</w:t>
        </w:r>
      </w:hyperlink>
      <w:r>
        <w:t xml:space="preserve"> - In February 2023, WHOOP announced a reduction in its subscription prices, with annual subscriptions decreasing from $300 to $239 and 24-month subscriptions from $480 to $399. Despite these reductions, the monthly membership remained at $30 with a 12-month commitment. This move was notable as it marked a rare instance of a company lowering subscription prices amid economic pressures, reflecting WHOOP's commitment to making its fitness tracking services more accessible to a broader audience.</w:t>
      </w:r>
      <w:r/>
    </w:p>
    <w:p>
      <w:pPr>
        <w:pStyle w:val="ListNumber"/>
        <w:spacing w:line="240" w:lineRule="auto"/>
        <w:ind w:left="720"/>
      </w:pPr>
      <w:r/>
      <w:hyperlink r:id="rId13">
        <w:r>
          <w:rPr>
            <w:color w:val="0000EE"/>
            <w:u w:val="single"/>
          </w:rPr>
          <w:t>https://www.fitt.co/issue-no-161-whoops-high-performance-platform/</w:t>
        </w:r>
      </w:hyperlink>
      <w:r>
        <w:t xml:space="preserve"> - WHOOP's subscription model, introduced in 2018, included the wearable device and analytics platform for a monthly fee of $18–30. This strategy aimed to lower the barrier to entry for consumers and ensure continuous value delivery, fostering long-term engagement. The model also allowed WHOOP to provide regular updates and new features, enhancing user experience and retention. This approach marked a significant shift in the wearable tech market, emphasizing ongoing service over one-time hardware sales.</w:t>
      </w:r>
      <w:r/>
    </w:p>
    <w:p>
      <w:pPr>
        <w:pStyle w:val="ListNumber"/>
        <w:spacing w:line="240" w:lineRule="auto"/>
        <w:ind w:left="720"/>
      </w:pPr>
      <w:r/>
      <w:hyperlink r:id="rId14">
        <w:r>
          <w:rPr>
            <w:color w:val="0000EE"/>
            <w:u w:val="single"/>
          </w:rPr>
          <w:t>https://www.latterly.org/whoop-marketing-strategy/</w:t>
        </w:r>
      </w:hyperlink>
      <w:r>
        <w:t xml:space="preserve"> - WHOOP's transition to a subscription model has transformed its approach to making wearable technology accessible. This strategic shift not only opened the door for a broader customer base but also significantly enhanced user engagement and customer retention. By integrating a subscription pricing model, WHOOP has made its advanced features available at a fraction of the cost of its initial high-priced device, priced at $500. Now, users can access cutting-edge technology for as little as $30 upfront.</w:t>
      </w:r>
      <w:r/>
    </w:p>
    <w:p>
      <w:pPr>
        <w:pStyle w:val="ListNumber"/>
        <w:spacing w:line="240" w:lineRule="auto"/>
        <w:ind w:left="720"/>
      </w:pPr>
      <w:r/>
      <w:hyperlink r:id="rId15">
        <w:r>
          <w:rPr>
            <w:color w:val="0000EE"/>
            <w:u w:val="single"/>
          </w:rPr>
          <w:t>https://www.fittechglobal.com/fit-tech-news/Whoop-takes-on-employee-burnout-with-wellness-platform-Whoop-Unite/349626</w:t>
        </w:r>
      </w:hyperlink>
      <w:r>
        <w:t xml:space="preserve"> - In June 2022, WHOOP expanded into the corporate wellness sector with the launch of WHOOP Unite, a platform designed to help organizations empower employees with coaching and data to achieve optimal performance. Over 200 companies, including Hitachi Vantara, the UK's NHS, and the US National Forest Service, have adopted WHOOP Unite. This expansion reflects WHOOP's commitment to promoting health and performance beyond individual consumers, leveraging its wearable technology to support corporate well-being initiatives.</w:t>
      </w:r>
      <w:r/>
    </w:p>
    <w:p>
      <w:pPr>
        <w:pStyle w:val="ListNumber"/>
        <w:spacing w:line="240" w:lineRule="auto"/>
        <w:ind w:left="720"/>
      </w:pPr>
      <w:r/>
      <w:hyperlink r:id="rId16">
        <w:r>
          <w:rPr>
            <w:color w:val="0000EE"/>
            <w:u w:val="single"/>
          </w:rPr>
          <w:t>https://www.forbes.com/councils/forbestechcouncil/2025/02/13/wearable-tech-is-changing-fitness-heres-how-studios-can-keep-up/</w:t>
        </w:r>
      </w:hyperlink>
      <w:r>
        <w:t xml:space="preserve"> - Wearable devices like the Apple Watch, Oura Ring, and WHOOP are providing users with unprecedented insights into their health, generating actionable data such as heart rate variability, sleep cycles, and recovery scores. This data-driven approach is reshaping the fitness industry, offering opportunities for studios to create hyper-personalized fitness plans and enhance their digital ecosystems. The integration of wearable tech is becoming essential for fitness studios to meet the growing demand for personalized, tech-driven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health-fitness/from-garmin-to-whoop-and-polar-the-rise-in-fitness-tech-subscriptions-is-a-sign-that-one-day-well-own-nothing" TargetMode="External"/><Relationship Id="rId11" Type="http://schemas.openxmlformats.org/officeDocument/2006/relationships/hyperlink" Target="https://www.wired.com/story/whoop-wearable-subscription/" TargetMode="External"/><Relationship Id="rId12" Type="http://schemas.openxmlformats.org/officeDocument/2006/relationships/hyperlink" Target="https://www.theverge.com/2023/2/16/23602633/whoop-subscription-wearable-fitness-tracker-pricing-inflation" TargetMode="External"/><Relationship Id="rId13" Type="http://schemas.openxmlformats.org/officeDocument/2006/relationships/hyperlink" Target="https://www.fitt.co/issue-no-161-whoops-high-performance-platform/" TargetMode="External"/><Relationship Id="rId14" Type="http://schemas.openxmlformats.org/officeDocument/2006/relationships/hyperlink" Target="https://www.latterly.org/whoop-marketing-strategy/" TargetMode="External"/><Relationship Id="rId15" Type="http://schemas.openxmlformats.org/officeDocument/2006/relationships/hyperlink" Target="https://www.fittechglobal.com/fit-tech-news/Whoop-takes-on-employee-burnout-with-wellness-platform-Whoop-Unite/349626" TargetMode="External"/><Relationship Id="rId16" Type="http://schemas.openxmlformats.org/officeDocument/2006/relationships/hyperlink" Target="https://www.forbes.com/councils/forbestechcouncil/2025/02/13/wearable-tech-is-changing-fitness-heres-how-studios-can-keep-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