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cuts delays and boost punctuality with £100 million AI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Airways is heralding a new era in operational efficiency, leveraging "game-changing" artificial intelligence (AI) technology to significantly reduce delays and cancellations as it attempts to repair its historically tarnished reputation. This determination comes on the back of a substantial investment of £100 million in operational resilience, which culminated in a remarkable first quarter where 86% of flights from Heathrow departed on time, marking what the airline describes as its best performance on record.</w:t>
      </w:r>
      <w:r/>
    </w:p>
    <w:p>
      <w:r/>
      <w:r>
        <w:t xml:space="preserve">The latest figures indicate that BA's punctuality has improved notably compared to its competitors, suggesting that its recent strategies may be bearing fruit. Indeed, an analysis by the UK’s aviation regulator confirmed that BA flights have experienced fewer severe disruptions over the past year, although delays exceeding one hour still remain above pre-pandemic levels. </w:t>
      </w:r>
      <w:r/>
    </w:p>
    <w:p>
      <w:r/>
      <w:r>
        <w:t>Sean Doyle, British Airways’ CEO, has attributed this turnaround to a mix of new technologies and an expanded workforce, especially with the addition of 600 extra staff at Heathrow. The airline has modernised its notoriously cumbersome IT systems, which faced serious setbacks in 2017, 2019, and 2022 due to high-profile failures. Doyle commented that the tech available to staff has been a “real game-changer for performance,” underscoring the significant changes made to operational procedures.</w:t>
      </w:r>
      <w:r/>
    </w:p>
    <w:p>
      <w:r/>
      <w:r>
        <w:t>Central to these advancements are AI-powered tools designed to streamline decision-making during disruptions. For example, the airline has developed software that calculates the most efficient response to delays, maximising customer service by determining whether to delay a flight or cancel it with rebooking options. Additionally, AI strategically reroutes aircraft to avoid adverse weather conditions and analyses passengers' onward travel plans to optimise aircraft parking.</w:t>
      </w:r>
      <w:r/>
    </w:p>
    <w:p>
      <w:r/>
      <w:r>
        <w:t>Despite these improvements, experts like aviation consultant John Strickland warn that the upcoming summer peak will present a more significant challenge for BA than the first quarter, which is traditionally the quieter season for airlines. Currently, BA faces multiple hurdles, including external factors like air traffic control delays and a backlog of engine parts from Rolls-Royce for its Boeing 787 fleet.</w:t>
      </w:r>
      <w:r/>
    </w:p>
    <w:p>
      <w:r/>
      <w:r>
        <w:t>In a broader strategic context, British Airways’ parent company, International Airlines Group (IAG), announced a staggering £7 billion investment plan aimed not only at enhancing operational reliability but also at repositioning the airline’s brand in a more premium market. Luis Gallego, IAG's CEO, pointed out that BA had room for improvement, with many industry analysts viewing the substantial investment as an acknowledgment of the airline's previous underperformance.</w:t>
      </w:r>
      <w:r/>
    </w:p>
    <w:p>
      <w:r/>
      <w:r>
        <w:t>Moreover, British Airways is not limiting its technological overhaul to flight operations alone; it is seeking to expedite its compensation processing as well. By implementing automated claims systems, underpinned by AI and machine learning technologies, the airline has dramatically accelerated its processing speeds, handling over 5,000 claims daily compared to previous manual methods. These innovations are projected to save the airline over £30 million annually through reduced labour costs.</w:t>
      </w:r>
      <w:r/>
    </w:p>
    <w:p>
      <w:r/>
      <w:r>
        <w:t>In addition, the airline's Hangar 51 accelerator programme is fostering collaborations with tech startups to develop even more advanced AI-driven solutions, such as intelligent software for monitoring aircraft turnaround and automation for baggage handling. This reflects a commitment to using technology not just for efficiency, but also for enhancing customer experience, a vital aspect as the airline strives to regain customer trust in a post-pandemic landscape.</w:t>
      </w:r>
      <w:r/>
    </w:p>
    <w:p>
      <w:r/>
      <w:r>
        <w:t>The transformation at British Airways is emblematic of how the global airline industry is turning towards technology to navigate the complexities of a rapidly evolving environment. As the sector emerges from the disruptions caused by COVID-19, BA aims to position itself not just as a survivor, but as a leader in operational excellence, setting a precedent for what future air travel can achieve with the integration of cutting-edge technology.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2</w:t>
      </w:r>
      <w:r/>
    </w:p>
    <w:p>
      <w:pPr>
        <w:pStyle w:val="ListNumber"/>
        <w:spacing w:line="240" w:lineRule="auto"/>
        <w:ind w:left="720"/>
      </w:pPr>
      <w:r/>
      <w:r>
        <w:t>Paragraph 3: 1, 2</w:t>
      </w:r>
      <w:r/>
    </w:p>
    <w:p>
      <w:pPr>
        <w:pStyle w:val="ListNumber"/>
        <w:spacing w:line="240" w:lineRule="auto"/>
        <w:ind w:left="720"/>
      </w:pPr>
      <w:r/>
      <w:r>
        <w:t>Paragraph 4: 1, 2, 3</w:t>
      </w:r>
      <w:r/>
    </w:p>
    <w:p>
      <w:pPr>
        <w:pStyle w:val="ListNumber"/>
        <w:spacing w:line="240" w:lineRule="auto"/>
        <w:ind w:left="720"/>
      </w:pPr>
      <w:r/>
      <w:r>
        <w:t>Paragraph 5: 1, 2, 4</w:t>
      </w:r>
      <w:r/>
    </w:p>
    <w:p>
      <w:pPr>
        <w:pStyle w:val="ListNumber"/>
        <w:spacing w:line="240" w:lineRule="auto"/>
        <w:ind w:left="720"/>
      </w:pPr>
      <w:r/>
      <w:r>
        <w:t>Paragraph 6: 2, 5, 6</w:t>
      </w:r>
      <w:r/>
    </w:p>
    <w:p>
      <w:pPr>
        <w:pStyle w:val="ListNumber"/>
        <w:spacing w:line="240" w:lineRule="auto"/>
        <w:ind w:left="720"/>
      </w:pPr>
      <w:r/>
      <w:r>
        <w:t>Paragraph 7: 3, 4</w:t>
      </w:r>
      <w:r/>
    </w:p>
    <w:p>
      <w:pPr>
        <w:pStyle w:val="ListNumber"/>
        <w:spacing w:line="240" w:lineRule="auto"/>
        <w:ind w:left="720"/>
      </w:pPr>
      <w:r/>
      <w:r>
        <w:t>Paragraph 8: 3,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https://www.ft.com/content/7ecef1a1-b0af-40bc-9b26-16bbdf91da98</w:t>
        </w:r>
      </w:hyperlink>
      <w:r>
        <w:t xml:space="preserve"> - Please view link - unable to able to access data</w:t>
      </w:r>
      <w:r/>
    </w:p>
    <w:p>
      <w:pPr>
        <w:pStyle w:val="ListNumber"/>
        <w:spacing w:line="240" w:lineRule="auto"/>
        <w:ind w:left="720"/>
      </w:pPr>
      <w:r/>
      <w:hyperlink r:id="rId10">
        <w:r>
          <w:rPr>
            <w:color w:val="0000EE"/>
            <w:u w:val="single"/>
          </w:rPr>
          <w:t>https://www.ft.com/content/7ecef1a1-b0af-40bc-9b26-16bbdf91da98</w:t>
        </w:r>
      </w:hyperlink>
      <w:r>
        <w:t xml:space="preserve"> - British Airways has significantly improved its operational performance with the help of advanced AI technologies, according to CEO Sean Doyle. In the first quarter of 2025, 86% of BA flights from Heathrow departed on time—a record performance. The improvement follows a £100 million investment in operational resilience, including technological upgrades and the hiring of 600 additional staff at Heathrow. AI tools now assist in decision-making regarding flight disruptions, weather avoidance, and efficient aircraft parking based on passenger travel plans. These efforts come as BA strives to recover from years of operational challenges and pandemic-related setbacks, including previous IT system failures and delays related to parts and engine supply. Despite improvements, industry experts highlight the upcoming summer peak as a more stringent test. Parent company IAG has committed £7 billion to BA to enhance reliability and reposition the brand. The investment has been widely viewed as an acknowledgment of the airline’s recent underperformance. (</w:t>
      </w:r>
      <w:hyperlink r:id="rId11">
        <w:r>
          <w:rPr>
            <w:color w:val="0000EE"/>
            <w:u w:val="single"/>
          </w:rPr>
          <w:t>ft.com</w:t>
        </w:r>
      </w:hyperlink>
      <w:r>
        <w:t>)</w:t>
      </w:r>
      <w:r/>
    </w:p>
    <w:p>
      <w:pPr>
        <w:pStyle w:val="ListNumber"/>
        <w:spacing w:line="240" w:lineRule="auto"/>
        <w:ind w:left="720"/>
      </w:pPr>
      <w:r/>
      <w:hyperlink r:id="rId12">
        <w:r>
          <w:rPr>
            <w:color w:val="0000EE"/>
            <w:u w:val="single"/>
          </w:rPr>
          <w:t>https://mediacentre.britishairways.com/pressrelease/details/11209</w:t>
        </w:r>
      </w:hyperlink>
      <w:r>
        <w:t xml:space="preserve"> - British Airways is leveraging artificial intelligence (AI) to enhance its services and is seeking AI experts to further this transformation. Through its Hangar 51 accelerator program, the airline collaborates with technology startups to develop and test AI-driven solutions on a global scale. Notable advancements include intelligent software that monitors aircraft turnaround processes, driverless vehicles for efficient baggage handling, and AI systems that analyze flight plans to suggest optimal routes, thereby reducing delays. Additionally, machine learning algorithms are being employed to adjust the volume of fresh food loaded onto flights, aligning with customer demand and minimizing waste. The airline emphasizes the importance of delivering superior service and is open to new ideas on how AI can reduce flight delays, eliminate airport queues, and create a more personalized experience for passengers. (</w:t>
      </w:r>
      <w:hyperlink r:id="rId13">
        <w:r>
          <w:rPr>
            <w:color w:val="0000EE"/>
            <w:u w:val="single"/>
          </w:rPr>
          <w:t>mediacentre.britishairways.com</w:t>
        </w:r>
      </w:hyperlink>
      <w:r>
        <w:t>)</w:t>
      </w:r>
      <w:r/>
    </w:p>
    <w:p>
      <w:pPr>
        <w:pStyle w:val="ListNumber"/>
        <w:spacing w:line="240" w:lineRule="auto"/>
        <w:ind w:left="720"/>
      </w:pPr>
      <w:r/>
      <w:hyperlink r:id="rId14">
        <w:r>
          <w:rPr>
            <w:color w:val="0000EE"/>
            <w:u w:val="single"/>
          </w:rPr>
          <w:t>https://www.attitude.co.uk/life/technological-advancements-and-their-impact-on-british-airways-compensation-processing-466659/</w:t>
        </w:r>
      </w:hyperlink>
      <w:r>
        <w:t xml:space="preserve"> - British Airways has adopted new technologies to expedite compensation processing, including automated claims systems, artificial intelligence (AI), machine learning (ML), and blockchain technology. Automated systems review compensation claims without human intervention, enabling the airline to process over 5,000 claims daily. AI and ML systems predict significant disruptions with approximately 75% accuracy, allowing proactive processing of expected claims. Blockchain technology creates immutable records of each claim, enhancing transparency and preventing fraud. These innovations have led to an 80% reduction in processing time compared to previous manual methods, with complex claims now resolved within days. The automation has also resulted in cost savings, with the airline expecting to save over £30 million annually due to reduced labor costs. (</w:t>
      </w:r>
      <w:hyperlink r:id="rId15">
        <w:r>
          <w:rPr>
            <w:color w:val="0000EE"/>
            <w:u w:val="single"/>
          </w:rPr>
          <w:t>attitude.co.uk</w:t>
        </w:r>
      </w:hyperlink>
      <w:r>
        <w:t>)</w:t>
      </w:r>
      <w:r/>
    </w:p>
    <w:p>
      <w:pPr>
        <w:pStyle w:val="ListNumber"/>
        <w:spacing w:line="240" w:lineRule="auto"/>
        <w:ind w:left="720"/>
      </w:pPr>
      <w:r/>
      <w:hyperlink r:id="rId16">
        <w:r>
          <w:rPr>
            <w:color w:val="0000EE"/>
            <w:u w:val="single"/>
          </w:rPr>
          <w:t>https://www.aviationfigures.com/how-british-airways-is-looking-to-cut-delays-with-staggering-7-billion-investment-in-ai/</w:t>
        </w:r>
      </w:hyperlink>
      <w:r>
        <w:t xml:space="preserve"> - British Airways is investing £7 billion in artificial intelligence (AI) to reduce delays, expedite baggage handling, and improve bookings. The airline's Integrated Operations Control Centre, referred to as 'Mission Control,' utilizes cutting-edge technology to streamline operations and address passenger complaints in real time. The new system integrates six separate computer systems into one global interface, enhancing operational efficiency and tracking aircraft movements. This investment aims to revolutionize the airline's operations, surpassing competitors with a data-driven automated approach that resolves passenger issues promptly. (</w:t>
      </w:r>
      <w:hyperlink r:id="rId17">
        <w:r>
          <w:rPr>
            <w:color w:val="0000EE"/>
            <w:u w:val="single"/>
          </w:rPr>
          <w:t>aviationfigures.com</w:t>
        </w:r>
      </w:hyperlink>
      <w:r>
        <w:t>)</w:t>
      </w:r>
      <w:r/>
    </w:p>
    <w:p>
      <w:pPr>
        <w:pStyle w:val="ListNumber"/>
        <w:spacing w:line="240" w:lineRule="auto"/>
        <w:ind w:left="720"/>
      </w:pPr>
      <w:r/>
      <w:hyperlink r:id="rId18">
        <w:r>
          <w:rPr>
            <w:color w:val="0000EE"/>
            <w:u w:val="single"/>
          </w:rPr>
          <w:t>https://www.aviationpros.com/tools-equipment/press-release/53096640/british-airways-engineering-greater-efficiency-british-airways-moves-to-predictive-automated-maintenance-reporting-system</w:t>
        </w:r>
      </w:hyperlink>
      <w:r>
        <w:t xml:space="preserve"> - British Airways is implementing the E-Logs platform, a predictive automated maintenance reporting system, to enhance operational efficiency and reduce delays. This system provides live performance data for the airline's 270 jets, enabling immediate identification and proactive resolution of potential issues, thereby minimizing aircraft downtime. The E-Logs platform replaces the traditional paper-based system, streamlining the logging process for pilots and cabin crew. This initiative is part of British Airways' £7 billion transformation investment, which includes cutting-edge machine learning, automation, and AI technologies aimed at improving customer experience and operational reliability. (</w:t>
      </w:r>
      <w:hyperlink r:id="rId19">
        <w:r>
          <w:rPr>
            <w:color w:val="0000EE"/>
            <w:u w:val="single"/>
          </w:rPr>
          <w:t>aviationpros.com</w:t>
        </w:r>
      </w:hyperlink>
      <w:r>
        <w:t>)</w:t>
      </w:r>
      <w:r/>
    </w:p>
    <w:p>
      <w:pPr>
        <w:pStyle w:val="ListNumber"/>
        <w:spacing w:line="240" w:lineRule="auto"/>
        <w:ind w:left="720"/>
      </w:pPr>
      <w:r/>
      <w:hyperlink r:id="rId20">
        <w:r>
          <w:rPr>
            <w:color w:val="0000EE"/>
            <w:u w:val="single"/>
          </w:rPr>
          <w:t>https://www.travelwires.com/british-airways-advances-with-predictive-automated-maintenance-reporting</w:t>
        </w:r>
      </w:hyperlink>
      <w:r>
        <w:t xml:space="preserve"> - British Airways is revolutionizing its aircraft maintenance strategy with the implementation of the E-Logs platform, a state-of-the-art engineering system that utilizes real-time data analytics to predict and promptly address maintenance issues. This proactive approach aims to enhance operational efficiency and reduce delays. By shifting from traditional paper-based logs to a fully automated, digital system, the airline expects to save over 900,000 pieces of paper annually, underscoring its commitment to environmental sustainability. The E-Logs platform monitors the performance of the airline's entire fleet of 270 jets in real-time, enabling immediate identification of potential issues and streamlining the logging process for pilots and cabin crew. This digital transformation is part of British Airways' ambitious £7 billion investment plan aimed at transforming every aspect of its operation, including leveraging advanced technologies such as machine learning, automation, and artificial intelligence to improve various customer touchpoints, from booking to baggage handling. (</w:t>
      </w:r>
      <w:hyperlink r:id="rId21">
        <w:r>
          <w:rPr>
            <w:color w:val="0000EE"/>
            <w:u w:val="single"/>
          </w:rPr>
          <w:t>travelwires.com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ecef1a1-b0af-40bc-9b26-16bbdf91da98" TargetMode="External"/><Relationship Id="rId11" Type="http://schemas.openxmlformats.org/officeDocument/2006/relationships/hyperlink" Target="https://www.ft.com/content/7ecef1a1-b0af-40bc-9b26-16bbdf91da98?utm_source=openai" TargetMode="External"/><Relationship Id="rId12" Type="http://schemas.openxmlformats.org/officeDocument/2006/relationships/hyperlink" Target="https://mediacentre.britishairways.com/pressrelease/details/11209" TargetMode="External"/><Relationship Id="rId13" Type="http://schemas.openxmlformats.org/officeDocument/2006/relationships/hyperlink" Target="https://mediacentre.britishairways.com/pressrelease/details/11209?utm_source=openai" TargetMode="External"/><Relationship Id="rId14" Type="http://schemas.openxmlformats.org/officeDocument/2006/relationships/hyperlink" Target="https://www.attitude.co.uk/life/technological-advancements-and-their-impact-on-british-airways-compensation-processing-466659/" TargetMode="External"/><Relationship Id="rId15" Type="http://schemas.openxmlformats.org/officeDocument/2006/relationships/hyperlink" Target="https://www.attitude.co.uk/life/technological-advancements-and-their-impact-on-british-airways-compensation-processing-466659/?utm_source=openai" TargetMode="External"/><Relationship Id="rId16" Type="http://schemas.openxmlformats.org/officeDocument/2006/relationships/hyperlink" Target="https://www.aviationfigures.com/how-british-airways-is-looking-to-cut-delays-with-staggering-7-billion-investment-in-ai/" TargetMode="External"/><Relationship Id="rId17" Type="http://schemas.openxmlformats.org/officeDocument/2006/relationships/hyperlink" Target="https://www.aviationfigures.com/how-british-airways-is-looking-to-cut-delays-with-staggering-7-billion-investment-in-ai/?utm_source=openai" TargetMode="External"/><Relationship Id="rId18" Type="http://schemas.openxmlformats.org/officeDocument/2006/relationships/hyperlink" Target="https://www.aviationpros.com/tools-equipment/press-release/53096640/british-airways-engineering-greater-efficiency-british-airways-moves-to-predictive-automated-maintenance-reporting-system" TargetMode="External"/><Relationship Id="rId19" Type="http://schemas.openxmlformats.org/officeDocument/2006/relationships/hyperlink" Target="https://www.aviationpros.com/tools-equipment/press-release/53096640/british-airways-engineering-greater-efficiency-british-airways-moves-to-predictive-automated-maintenance-reporting-system?utm_source=openai" TargetMode="External"/><Relationship Id="rId20" Type="http://schemas.openxmlformats.org/officeDocument/2006/relationships/hyperlink" Target="https://www.travelwires.com/british-airways-advances-with-predictive-automated-maintenance-reporting" TargetMode="External"/><Relationship Id="rId21" Type="http://schemas.openxmlformats.org/officeDocument/2006/relationships/hyperlink" Target="https://www.travelwires.com/british-airways-advances-with-predictive-automated-maintenance-report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