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MagicTime AI model creates realistic metamorphic time-lapse videos to transform scientific research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team of esteemed scientists from prominent universities has unveiled an innovative text-to-video AI model named MagicTime, designed for generating metamorphic time-lapse videos. This cutting-edge technology promises to create captivating and scientifically rigorous images that could significantly enhance researchers' comprehension of natural phenomena. Through this breakthrough, the field of scientific inquiry might be poised for a transformative evolution.</w:t>
      </w:r>
      <w:r/>
    </w:p>
    <w:p>
      <w:r/>
      <w:r>
        <w:t>The AI video generator market is experiencing rapid growth, with projections estimating its value could reach $0.9 billion by the end of this year. Analysts forecast this to soar to $1.5 billion by 2029 and an impressive $2.56 billion by 2032. This growth is fueled by shifting consumer preferences, with many favouring AI-generated videos over traditional text options. Such trends underscore the increasing relevance of AI in a multitude of sectors.</w:t>
      </w:r>
      <w:r/>
    </w:p>
    <w:p>
      <w:r/>
      <w:r>
        <w:t>Text-to-video (T2V) AI systems have emerged as key players within this industry, enabling users to input image requirements through simple chat interfaces. These systems are continually improving, enhancing their ability to visualise, synthesise, and create. OpenAI's Sora exemplifies this trend. Yet, despite the advancements, current AI models face challenges in emulating metamorphic processes—those transformations observed in nature, such as seeds transforming into trees or buildings being constructed. The limitations of traditional models highlight a significant gap: they lack a deep understanding of real-world physics and temporal dynamics, resulting in unrealistic portrayals of these processes.</w:t>
      </w:r>
      <w:r/>
    </w:p>
    <w:p>
      <w:r/>
      <w:r>
        <w:t>Acknowledging this gap, an international collaboration of researchers sought to integrate an understanding of physical phenomena into AI modelling. Their findings were encapsulated in the study “MagicTime: Time-lapse Video Generation Models as Metamorphic Simulators,” published in IEEE Transactions on Pattern Analysis and Machine Intelligence. This initiative represents a significant step toward overcoming the challenges of generating authentic time-lapse videos that truly reflect physical metamorphosis.</w:t>
      </w:r>
      <w:r/>
    </w:p>
    <w:p>
      <w:r/>
      <w:r>
        <w:t>At the heart of this research is the MagicTime AI model, an open-source tool that utilises multidimensional awareness to deliver accurate metamorphic time-lapse videos. The model adopts a two-stage approach designed to elevate its capabilities beyond mere scene generation. The initial phase focuses on embedding physical knowledge drawn from time-lapse videos, which allows the model to alter pre-trained T2V systems efficiently. This method enables MagicTime to create videos of familiar processes, such as a cupcake rising in the oven or ice melting, with a more realistic touch.</w:t>
      </w:r>
      <w:r/>
    </w:p>
    <w:p>
      <w:r/>
      <w:r>
        <w:t>The innovative Magic Text-Encoder at the core of this model plays a vital role in enhancing the AI’s comprehension of video prompts. By cross-referencing input data with an extensive database informed by an understanding of physics and nature, the model greatly improves its ability to generate applicable imagery. Subsequently, the Dynamic Frames Extraction process enables the model to create sequences that closely resemble real-world dynamics, producing smooth and realistic transformations, such as roots growing through soil.</w:t>
      </w:r>
      <w:r/>
    </w:p>
    <w:p>
      <w:r/>
      <w:r>
        <w:t>Unique to MagicTime is the ChronoMagic dataset, comprised of over 2,000 high-quality, captioned time-lapse videos that illustrate significant real-world chemical, physical, biological, and social phenomena. This wealth of data stands as a crucial foundation that distinguishes MagicTime from its predecessors. Coupled with a U-Net-based diffusion model that employs advanced noise-refinement techniques, MagicTime is capable of producing coherent visuals by extending clip lengths to as much as ten seconds.</w:t>
      </w:r>
      <w:r/>
    </w:p>
    <w:p>
      <w:r/>
      <w:r>
        <w:t>The engineers behind MagicTime subjected their model to rigorous testing, with experiments designed to assess its capacity for simulating natural processes. The results have been promising; the AI showcased an ability to produce sophisticated video representations that integrated aspects of growth, decay, and other transformation processes with remarkable realism. Such functionality manifests a new level of intricacy, elevating the utility of this AI model in scientific exploration.</w:t>
      </w:r>
      <w:r/>
    </w:p>
    <w:p>
      <w:r/>
      <w:r>
        <w:t>As a further testament to its capabilities, MagicTime can generate dynamic scenes with high physical plausibility—compelling characteristics that can benefit research across various fields. The model's efficiency in simulating metamorphic occurrences could revolutionise scientific methodologies, saving resources that would otherwise be spent on extensive physical testing.</w:t>
      </w:r>
      <w:r/>
    </w:p>
    <w:p>
      <w:r/>
      <w:r>
        <w:t>Moreover, the flexible nature of MagicTime extends to its application in entertainment, education, and industry. It could enable more realistic visual representations in gaming or serve as an educational tool, allowing students to witness natural processes through video. This could profoundly enhance understanding of crucial scientific phenomena in educational settings, fostering creativity and productivity.</w:t>
      </w:r>
      <w:r/>
    </w:p>
    <w:p>
      <w:r/>
      <w:r>
        <w:t>Ultimately, the open-source nature of the MagicTime U-Net model underscores the engineers’ commitment to community engagement and innovation. By making their work accessible, they aim to cultivate a vibrant ecosystem of developers who can build upon this foundation, driving further advancements.</w:t>
      </w:r>
      <w:r/>
    </w:p>
    <w:p>
      <w:r/>
      <w:r>
        <w:t>The launch of MagicTime signals an exciting new chapter for AI video generation, paving the way for innovative applications across diverse sectors. The integration of scientific data with AI modelling promises to reshape how we visualise change and understand complex natural processes, presenting a future where technology and science converge with unprecedented possibilities.</w:t>
      </w:r>
      <w:r/>
    </w:p>
    <w:p>
      <w:pPr>
        <w:pBdr>
          <w:bottom w:val="single" w:sz="6" w:space="1" w:color="auto"/>
        </w:pBdr>
      </w:pPr>
      <w:r/>
    </w:p>
    <w:p>
      <w:r/>
      <w:r>
        <w:rPr>
          <w:b/>
        </w:rPr>
        <w:t>Reference Map</w:t>
      </w:r>
      <w:r>
        <w:t>1. Paragraphs 1, 2, 3, 4, 5, 6, 9, 10, 11, 12 2. Paragraphs 1, 2, 5 3. Paragraphs 5, 6 4. Paragraphs 8, 9 5. Paragraphs 5, 8 6. Paragraphs 8, 11 7. Paragraph 8</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https://www.securities.io/magictime-ai-time-lapse-video-generator/</w:t>
        </w:r>
      </w:hyperlink>
      <w:r>
        <w:t xml:space="preserve"> - Please view link - unable to able to access data</w:t>
      </w:r>
      <w:r/>
    </w:p>
    <w:p>
      <w:pPr>
        <w:pStyle w:val="ListBullet"/>
        <w:spacing w:line="240" w:lineRule="auto"/>
        <w:ind w:left="720"/>
      </w:pPr>
      <w:r/>
      <w:hyperlink r:id="rId11">
        <w:r>
          <w:rPr>
            <w:color w:val="0000EE"/>
            <w:u w:val="single"/>
          </w:rPr>
          <w:t>https://arxiv.org/abs/2404.05014</w:t>
        </w:r>
      </w:hyperlink>
      <w:r>
        <w:t xml:space="preserve"> - This research paper introduces MagicTime, a metamorphic time-lapse video generation model that learns real-world physics from time-lapse videos. It presents a MagicAdapter scheme to decouple spatial and temporal training, a Dynamic Frames Extraction strategy for metamorphic videos, and a Magic Text-Encoder to enhance understanding of video prompts. The study also introduces the ChronoMagic dataset, consisting of 2,265 time-lapse videos with detailed captions, demonstrating MagicTime's effectiveness in generating high-quality, dynamic metamorphic videos.</w:t>
      </w:r>
      <w:r/>
    </w:p>
    <w:p>
      <w:pPr>
        <w:pStyle w:val="ListBullet"/>
        <w:spacing w:line="240" w:lineRule="auto"/>
        <w:ind w:left="720"/>
      </w:pPr>
      <w:r/>
      <w:hyperlink r:id="rId12">
        <w:r>
          <w:rPr>
            <w:color w:val="0000EE"/>
            <w:u w:val="single"/>
          </w:rPr>
          <w:t>https://arxiv.org/html/2404.05014</w:t>
        </w:r>
      </w:hyperlink>
      <w:r>
        <w:t xml:space="preserve"> - This research paper introduces MagicTime, a metamorphic time-lapse video generation model that learns real-world physics from time-lapse videos. It presents a MagicAdapter scheme to decouple spatial and temporal training, a Dynamic Frames Extraction strategy for metamorphic videos, and a Magic Text-Encoder to enhance understanding of video prompts. The study also introduces the ChronoMagic dataset, consisting of 2,265 time-lapse videos with detailed captions, demonstrating MagicTime's effectiveness in generating high-quality, dynamic metamorphic videos.</w:t>
      </w:r>
      <w:r/>
    </w:p>
    <w:p>
      <w:pPr>
        <w:pStyle w:val="ListBullet"/>
        <w:spacing w:line="240" w:lineRule="auto"/>
        <w:ind w:left="720"/>
      </w:pPr>
      <w:r/>
      <w:hyperlink r:id="rId13">
        <w:r>
          <w:rPr>
            <w:color w:val="0000EE"/>
            <w:u w:val="single"/>
          </w:rPr>
          <w:t>https://arxiv.org/html/2406.18522</w:t>
        </w:r>
      </w:hyperlink>
      <w:r>
        <w:t xml:space="preserve"> - ChronoMagic-Bench is a benchmark designed for evaluating text-to-time-lapse video generation models. It provides a comprehensive dataset and evaluation metrics to assess the performance of models in generating metamorphic videos. The benchmark includes quantitative comparisons with state-of-the-art methods, highlighting the strengths and weaknesses of different approaches in capturing complex temporal dynamics and physical transformations in video generation.</w:t>
      </w:r>
      <w:r/>
    </w:p>
    <w:p>
      <w:pPr>
        <w:pStyle w:val="ListBullet"/>
        <w:spacing w:line="240" w:lineRule="auto"/>
        <w:ind w:left="720"/>
      </w:pPr>
      <w:r/>
      <w:hyperlink r:id="rId14">
        <w:r>
          <w:rPr>
            <w:color w:val="0000EE"/>
            <w:u w:val="single"/>
          </w:rPr>
          <w:t>https://arxiv.org/html/2406.18522v1</w:t>
        </w:r>
      </w:hyperlink>
      <w:r>
        <w:t xml:space="preserve"> - ChronoMagic-Bench is a benchmark designed for evaluating text-to-time-lapse video generation models. It provides a comprehensive dataset and evaluation metrics to assess the performance of models in generating metamorphic videos. The benchmark includes quantitative comparisons with state-of-the-art methods, highlighting the strengths and weaknesses of different approaches in capturing complex temporal dynamics and physical transformations in video generation.</w:t>
      </w:r>
      <w:r/>
    </w:p>
    <w:p>
      <w:pPr>
        <w:pStyle w:val="ListBullet"/>
        <w:spacing w:line="240" w:lineRule="auto"/>
        <w:ind w:left="720"/>
      </w:pPr>
      <w:r/>
      <w:hyperlink r:id="rId15">
        <w:r>
          <w:rPr>
            <w:color w:val="0000EE"/>
            <w:u w:val="single"/>
          </w:rPr>
          <w:t>https://github.com/PKU-YuanGroup/MagicTime</w:t>
        </w:r>
      </w:hyperlink>
      <w:r>
        <w:t xml:space="preserve"> - The official GitHub repository for MagicTime, a metamorphic video generation pipeline based on given prompts. The repository includes the implementation of MagicTime, training code, model weights, and the ChronoMagic dataset. It also provides links to related projects and updates on the development of MagicTime, including integration into Diffusers and the release of batch inference capabilities.</w:t>
      </w:r>
      <w:r/>
    </w:p>
    <w:p>
      <w:pPr>
        <w:pStyle w:val="ListBullet"/>
        <w:spacing w:line="240" w:lineRule="auto"/>
        <w:ind w:left="720"/>
      </w:pPr>
      <w:r/>
      <w:hyperlink r:id="rId16">
        <w:r>
          <w:rPr>
            <w:color w:val="0000EE"/>
            <w:u w:val="single"/>
          </w:rPr>
          <w:t>https://pku-yuangroup.github.io/MagicTime/</w:t>
        </w:r>
      </w:hyperlink>
      <w:r>
        <w:t xml:space="preserve"> - The official webpage for MagicTime, detailing the methodology and components of the metamorphic video generation model. It provides an overview of the MagicAdapter scheme, Dynamic Frames Extraction strategy, and Magic Text-Encoder. The page also showcases example metamorphic videos generated by MagicTime, comparing them with outputs from other state-of-the-art models to highlight its effectiveness in capturing complex temporal dynamics and physical transformations.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curities.io/magictime-ai-time-lapse-video-generator/" TargetMode="External"/><Relationship Id="rId11" Type="http://schemas.openxmlformats.org/officeDocument/2006/relationships/hyperlink" Target="https://arxiv.org/abs/2404.05014" TargetMode="External"/><Relationship Id="rId12" Type="http://schemas.openxmlformats.org/officeDocument/2006/relationships/hyperlink" Target="https://arxiv.org/html/2404.05014" TargetMode="External"/><Relationship Id="rId13" Type="http://schemas.openxmlformats.org/officeDocument/2006/relationships/hyperlink" Target="https://arxiv.org/html/2406.18522" TargetMode="External"/><Relationship Id="rId14" Type="http://schemas.openxmlformats.org/officeDocument/2006/relationships/hyperlink" Target="https://arxiv.org/html/2406.18522v1" TargetMode="External"/><Relationship Id="rId15" Type="http://schemas.openxmlformats.org/officeDocument/2006/relationships/hyperlink" Target="https://github.com/PKU-YuanGroup/MagicTime" TargetMode="External"/><Relationship Id="rId16" Type="http://schemas.openxmlformats.org/officeDocument/2006/relationships/hyperlink" Target="https://pku-yuangroup.github.io/MagicTi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