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small business insurance with personalised, jargon-free guidance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has long served as the backbone of operations within the insurance industry, skillfully managing tasks such as fraud detection, claims processing, and risk assessment. However, a notable shift is now taking place as AI emerges from the shadows of back-office functions and takes a central role in shaping how insurance products are offered, purchased, and understood—particularly for small businesses. For enterprises operating niche or hybrid models, this transformation comes at a crucial time, as clear and accessible insurance options are increasingly vital.</w:t>
      </w:r>
      <w:r/>
    </w:p>
    <w:p>
      <w:r/>
      <w:r>
        <w:t>One of the primary hurdles small business owners face is the complexity of insurance itself. Many entrepreneurs grapple with understanding which policies they need and what those policies specifically cover. A survey conducted by Simply Business highlighted this issue, revealing that a significant number of small business owners find the task of selecting appropriate coverage bewildering. For instance, contractors may struggle to comprehend whether they require general liability insurance, professional liability, or both, while home-based business owners, like dog groomers, may not grasp the nuances between different types of property and professional protections.</w:t>
      </w:r>
      <w:r/>
    </w:p>
    <w:p>
      <w:r/>
      <w:r>
        <w:t>AI is stepping into this landscape by offering tools that provide fast and tailored recommendations based on an entrepreneur's specific business needs. For example, clients can now interact with chatbots that deliver straightforward, jargon-free explanations of their insurance options, enabling them to make more informed decisions. This technological shift is not merely about simplifying language; it is about empowering business owners with confidence in their coverage choices, transforming insurance from a daunting task into a more manageable process.</w:t>
      </w:r>
      <w:r/>
    </w:p>
    <w:p>
      <w:r/>
      <w:r>
        <w:t>The diversification of entrepreneurial ventures today presents another challenge for traditional insurance models. Many entrepreneurs operate in ways that defy categorisation, often oscillating between multiple income streams or partaking in the gig economy. Conventional underwriting methods frequently falter in recognising these complexities, but AI is changing that narrative. By tapping into data that reflects the actual operations of a business, AI can accurately classify customers and thereby recommend relevant coverage options that align with their specific risks. For instance, a home baker may primarily operate from their kitchen, which calls for a different insurance policy than what would be suitable for an event caterer. Such precise identification of risk not only enhances customer satisfaction but also mitigates the risks of underinsurance—an ongoing concern for many small business owners.</w:t>
      </w:r>
      <w:r/>
    </w:p>
    <w:p>
      <w:r/>
      <w:r>
        <w:t>An industry report indicates that the implementation of AI can significantly reduce disputes among insurers and their clients by ensuring that coverage is better aligned with actual risk profiles. The goal is to move away from one-size-fits-all policies towards bespoke insurance solutions that recognise the unique operational realities faced by today’s entrepreneurs. This shift is reflected in emerging business models that leverage AI to better meet customer needs.</w:t>
      </w:r>
      <w:r/>
    </w:p>
    <w:p>
      <w:r/>
      <w:r>
        <w:t>As the technology continues to advance, it is poised to redefine the insurance purchasing experience, making it feel less like navigating a bureaucratic maze and more like engaging in a natural conversation. This is particularly pertinent for younger entrepreneurs—digital natives from Gen Z and younger Millennials—who expect seamless, personalised experiences across all their consumer interactions. Enhanced recommendation engines and chatbots are becoming increasingly sophisticated, promising to transform the insurance shopping experience into a process akin to seeking advice from a trusted friend.</w:t>
      </w:r>
      <w:r/>
    </w:p>
    <w:p>
      <w:r/>
      <w:r>
        <w:t>Nevertheless, the rise of AI in insurance brings its own set of challenges. Concerns regarding bias within AI models, especially in underwriting and risk classification, necessitate careful oversight and transparency to maintain trust and avoid compliance complications. As insurers integrate AI into their operations, there lies an obligation to empower small businesses with the ability to make informed decisions about their coverage needs without unnecessary friction.</w:t>
      </w:r>
      <w:r/>
    </w:p>
    <w:p>
      <w:r/>
      <w:r>
        <w:t>AI has the potential to bridge the gap between the complex nature of insurance and the accessibility small business owners seek. As the industry embraces this transformative technology, the focus must remain on demystifying coverage, surfacing the relevant policies, and facilitating a smoother path for entrepreneurs to protect their valuable ventures successfully. Ultimately, the future of insurance will not solely rest on technology, but on the industry's commitment to genuinely understanding and responding to the evolving needs of a diverse and dynamic economy.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w:t>
      </w:r>
      <w:hyperlink r:id="rId9">
        <w:r>
          <w:rPr>
            <w:color w:val="0000EE"/>
            <w:u w:val="single"/>
          </w:rPr>
          <w:t>[1]</w:t>
        </w:r>
      </w:hyperlink>
      <w:r/>
    </w:p>
    <w:p>
      <w:pPr>
        <w:pStyle w:val="ListNumber"/>
        <w:spacing w:line="240" w:lineRule="auto"/>
        <w:ind w:left="720"/>
      </w:pPr>
      <w:r/>
      <w:r>
        <w:t xml:space="preserve">Paragraphs 2, 3, 4, 6: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p>
    <w:p>
      <w:pPr>
        <w:pStyle w:val="ListNumber"/>
        <w:spacing w:line="240" w:lineRule="auto"/>
        <w:ind w:left="720"/>
      </w:pPr>
      <w:r/>
      <w:r>
        <w:t xml:space="preserve">Paragraphs 4, 6, 7: </w:t>
      </w:r>
      <w:hyperlink r:id="rId13">
        <w:r>
          <w:rPr>
            <w:color w:val="0000EE"/>
            <w:u w:val="single"/>
          </w:rPr>
          <w:t>[3]</w:t>
        </w:r>
      </w:hyperlink>
      <w:r>
        <w:t xml:space="preserve">, </w:t>
      </w:r>
      <w:hyperlink r:id="rId14">
        <w:r>
          <w:rPr>
            <w:color w:val="0000EE"/>
            <w:u w:val="single"/>
          </w:rPr>
          <w:t>[5]</w:t>
        </w:r>
      </w:hyperlink>
      <w:r/>
    </w:p>
    <w:p>
      <w:pPr>
        <w:pStyle w:val="ListNumber"/>
        <w:spacing w:line="240" w:lineRule="auto"/>
        <w:ind w:left="720"/>
      </w:pPr>
      <w:r/>
      <w:r>
        <w:t xml:space="preserve">Paragraphs 6, 7: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https://www.dig-in.com/opinion/ai-is-changing-insurance-strategies-for-small-businesses</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https://www.reuters.com/business/finance/us-business-owners-seek-higher-insurance-coverage-ai-election-risks-loom-survey-2024-06-12/</w:t>
        </w:r>
      </w:hyperlink>
      <w:r>
        <w:t xml:space="preserve"> - A survey by insurance brokerage Gallagher revealed that 80% of U.S. business owners are concerned that their insurance may not cover specific losses related to AI and upcoming elections. Despite these concerns, 81% plan to maintain or increase their AI investments in 2024. The survey also highlighted strong demand for insurance against extreme weather events and cyberattacks, with 91% of respondents worried about natural disasters and 69% about potential cyberattacks.</w:t>
      </w:r>
      <w:r/>
    </w:p>
    <w:p>
      <w:pPr>
        <w:pStyle w:val="ListNumber"/>
        <w:spacing w:line="240" w:lineRule="auto"/>
        <w:ind w:left="720"/>
      </w:pPr>
      <w:r/>
      <w:hyperlink r:id="rId13">
        <w:r>
          <w:rPr>
            <w:color w:val="0000EE"/>
            <w:u w:val="single"/>
          </w:rPr>
          <w:t>https://www.axios.com/2021/04/07/ai-satellites-insurance-risk</w:t>
        </w:r>
      </w:hyperlink>
      <w:r>
        <w:t xml:space="preserve"> - Startup Arturo is leveraging machine learning and aerial imagery to remotely assess property insurance risks, offering a more efficient alternative to in-person inspections. By analyzing data from satellites and balloons, Arturo's AI model identifies risky property features, such as damaged roof tiles or unfenced pools, and predicts the likelihood of future insurable accidents. This tech-driven approach aims to revolutionize the insurance industry by saving costs and time, though it may also make it challenging for high-risk properties to obtain coverage.</w:t>
      </w:r>
      <w:r/>
    </w:p>
    <w:p>
      <w:pPr>
        <w:pStyle w:val="ListNumber"/>
        <w:spacing w:line="240" w:lineRule="auto"/>
        <w:ind w:left="720"/>
      </w:pPr>
      <w:r/>
      <w:hyperlink r:id="rId11">
        <w:r>
          <w:rPr>
            <w:color w:val="0000EE"/>
            <w:u w:val="single"/>
          </w:rPr>
          <w:t>https://www.signitysolutions.com/blog/how-ai-is-transforming-the-insurance-industry</w:t>
        </w:r>
      </w:hyperlink>
      <w:r>
        <w:t xml:space="preserve"> - Artificial Intelligence (AI) is transforming the insurance industry by enhancing fraud detection, streamlining claims processing, and improving risk assessment. AI analyzes traditional and non-traditional data sources to identify anomalies, preventing fraudulent activities across various policy types. It also automates claims verification, reducing turnaround times and assisting in determining high-risk areas. Additionally, AI integrates data such as climate trends and geolocation to refine risk assessment, making underwriting more precise and efficient, and enabling insurers to provide tailored coverage options.</w:t>
      </w:r>
      <w:r/>
    </w:p>
    <w:p>
      <w:pPr>
        <w:pStyle w:val="ListNumber"/>
        <w:spacing w:line="240" w:lineRule="auto"/>
        <w:ind w:left="720"/>
      </w:pPr>
      <w:r/>
      <w:hyperlink r:id="rId14">
        <w:r>
          <w:rPr>
            <w:color w:val="0000EE"/>
            <w:u w:val="single"/>
          </w:rPr>
          <w:t>https://www.reuters.com/technology/ai-boosts-insurance-tech-financing-deepfakes-risk-report-says-2024-08-01/</w:t>
        </w:r>
      </w:hyperlink>
      <w:r>
        <w:t xml:space="preserve"> - Global financing for insurance technology (insurtech) firms increased by 40% to $1.27 billion in the second quarter, driven by investments in AI-focused businesses. Despite this growth, the integration of AI in insurance presents challenges, such as the risk of 'deepfakes' in fraudulent claims and the potential exclusion of customers by AI models. While AI can enhance insurance pricing and underwriting, complete removal of human involvement has not been successful, and AI-enabled risk assessments could lead to individualized pricing, benefiting some while leaving others uninsurable.</w:t>
      </w:r>
      <w:r/>
    </w:p>
    <w:p>
      <w:pPr>
        <w:pStyle w:val="ListNumber"/>
        <w:spacing w:line="240" w:lineRule="auto"/>
        <w:ind w:left="720"/>
      </w:pPr>
      <w:r/>
      <w:hyperlink r:id="rId12">
        <w:r>
          <w:rPr>
            <w:color w:val="0000EE"/>
            <w:u w:val="single"/>
          </w:rPr>
          <w:t>https://antematter.io/blogs/ai-applications-in-insurance</w:t>
        </w:r>
      </w:hyperlink>
      <w:r>
        <w:t xml:space="preserve"> - Small and medium-sized insurers are leveraging AI tools to enhance underwriting speed, with processing times reduced from days to minutes and only about 5% of applications requiring human review. AI automations create detailed risk profiles by analyzing data from sources like social media and bank statements, enabling personalized pricing. Predictive analytics help insurers manage risks by adjusting pricing and policy structures based on predictions, and AI-powered fraud detection systems identify unusual patterns to efficiently spot potential fraud, maintaining customer trust and reducing losses.</w:t>
      </w:r>
      <w:r/>
    </w:p>
    <w:p>
      <w:pPr>
        <w:pStyle w:val="ListNumber"/>
        <w:spacing w:line="240" w:lineRule="auto"/>
        <w:ind w:left="720"/>
      </w:pPr>
      <w:r/>
      <w:hyperlink r:id="rId15">
        <w:r>
          <w:rPr>
            <w:color w:val="0000EE"/>
            <w:u w:val="single"/>
          </w:rPr>
          <w:t>https://www.insurancethoughtleadership.com/ai-machine-learning/how-ai-changing-insurance</w:t>
        </w:r>
      </w:hyperlink>
      <w:r>
        <w:t xml:space="preserve"> - Artificial Intelligence (AI) is revolutionizing the insurance industry by streamlining operations, facilitating new business models, and enhancing customer experiences. AI enables insurers to automate tasks, leading to increased efficiency and cost savings. It also supports the development of new business models, such as usage-based insurance and peer-to-peer platforms, catering to evolving consumer preferences. Additionally, AI enhances customer experiences through personalized services, as demonstrated by Allstate's AI chatbot 'ABIE,' which assists small business owners in selecting appropriate coverage by providing instant, personalized insurance quotes.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n.com/opinion/ai-is-changing-insurance-strategies-for-small-businesses" TargetMode="External"/><Relationship Id="rId10" Type="http://schemas.openxmlformats.org/officeDocument/2006/relationships/hyperlink" Target="https://www.reuters.com/business/finance/us-business-owners-seek-higher-insurance-coverage-ai-election-risks-loom-survey-2024-06-12/" TargetMode="External"/><Relationship Id="rId11" Type="http://schemas.openxmlformats.org/officeDocument/2006/relationships/hyperlink" Target="https://www.signitysolutions.com/blog/how-ai-is-transforming-the-insurance-industry" TargetMode="External"/><Relationship Id="rId12" Type="http://schemas.openxmlformats.org/officeDocument/2006/relationships/hyperlink" Target="https://antematter.io/blogs/ai-applications-in-insurance" TargetMode="External"/><Relationship Id="rId13" Type="http://schemas.openxmlformats.org/officeDocument/2006/relationships/hyperlink" Target="https://www.axios.com/2021/04/07/ai-satellites-insurance-risk" TargetMode="External"/><Relationship Id="rId14" Type="http://schemas.openxmlformats.org/officeDocument/2006/relationships/hyperlink" Target="https://www.reuters.com/technology/ai-boosts-insurance-tech-financing-deepfakes-risk-report-says-2024-08-01/" TargetMode="External"/><Relationship Id="rId15" Type="http://schemas.openxmlformats.org/officeDocument/2006/relationships/hyperlink" Target="https://www.insurancethoughtleadership.com/ai-machine-learning/how-ai-changing-insura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