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Microsoft’s Aparna Chennapragada affirms coding skills are vital amid AI advancements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rapidly evolving technological landscape, the relevance of a computer science education has faced increasing scrutiny. However, Aparna Chennapragada, Microsoft’s Chief Product Officer of Experiences and Devices, advocates passionately for the enduring significance of coding skills in an era where automation and artificial intelligence (AI) dominate. In a recent interview, she has openly challenged prevalent doubts about the necessity of pursuing a degree in this field, asserting that foundational skills in computer science remain indispensable. </w:t>
      </w:r>
      <w:r/>
    </w:p>
    <w:p>
      <w:r/>
      <w:r>
        <w:t>Chennapragada argues that learning to code is not merely about software development, but encompasses a deeper understanding of the principles and logical frameworks necessary for driving innovation. “I fundamentally disagree with the idea that people shouldn’t study computer science,” she asserted, noting that the problem-solving abilities developed through such education are broadly applicable across various sectors. This viewpoint aligns with research highlighting how core computer science concepts—such as algorithms and data structures—are pivotal in not only developing but also comprehending AI systems, thus reinforcing the argument for computer science education in today’s tech-centric world.</w:t>
      </w:r>
      <w:r/>
    </w:p>
    <w:p>
      <w:r/>
      <w:r>
        <w:t>Recognising the transformative role of AI tools in software development, Chennapragada is optimistic about the future landscape for software engineers, who may evolve into positions akin to "software operators.” This transition, she suggests, will not diminish the value of a computer science background but will redefine how professionals engage with technology, overseeing automated systems and optimising them for various applications. Importantly, she highlights that understanding the underlying principles of these technologies is crucial for effective management and utilisation.</w:t>
      </w:r>
      <w:r/>
    </w:p>
    <w:p>
      <w:r/>
      <w:r>
        <w:t>As the conversation about the future of tech education intensifies, many voices are sceptical about the continued relevance of traditional coding skills. Nonetheless, Chennapragada's arguments find resonance among a growing consensus that computer science knowledge equips individuals with not only technical skills but also the adaptability required for the changing job market. The demand for jobs in AI development, software engineering, and data analysis has shown that computer science graduates are well-positioned to navigate diverse career paths, ultimately fostering a workforce adept at tackling new technological challenges.</w:t>
      </w:r>
      <w:r/>
    </w:p>
    <w:p>
      <w:r/>
      <w:r>
        <w:t>Moreover, Chennapragada highlights an increasingly interdisciplinary approach essential for modern tech roles, where a combination of technical prowess with project management and strategic thinking is becoming the norm. This broader skill set is invaluable as technology continually reshapes traditional job functions, demanding a workforce that can adjust and pivot in response to emerging trends such as cybersecurity and data science. Her perspective acts as a reminder that adaptability remains key in an era marked by rapid technological disruption.</w:t>
      </w:r>
      <w:r/>
    </w:p>
    <w:p>
      <w:r/>
      <w:r>
        <w:t>At the heart of her argument is a clarion call for aspiring tech professionals to embrace computer science education without trepidation. Chennapragada’s vision for the future underscores a fundamental truth: while specific tools may change, the core competencies of logic, analysis, and creativity continue to be integral to technological advancement. Such insights not only challenge the narrative of obsolescence surrounding tech education but also inspire the next generation to invest in skills that will shape the digital future.</w:t>
      </w:r>
      <w:r/>
    </w:p>
    <w:p>
      <w:r/>
      <w:r>
        <w:t xml:space="preserve">In this evolving context, the commitment to optimising human expertise alongside AI capabilities has never been more vital. As the industry moves forward, Chennapragada’s insights serve as a compelling reminder that, even in an automated environment, human ingenuity remains the cornerstone of progress, and the importance of a solid education in computer science cannot be overstated.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https://www.webpronews.com/microsoft-exec-champions-coding-in-ai-driven-era/</w:t>
        </w:r>
      </w:hyperlink>
      <w:r>
        <w:t xml:space="preserve"> - Please view link - unable to able to access data</w:t>
      </w:r>
      <w:r/>
    </w:p>
    <w:p>
      <w:pPr>
        <w:pStyle w:val="ListNumber"/>
        <w:spacing w:line="240" w:lineRule="auto"/>
        <w:ind w:left="720"/>
      </w:pPr>
      <w:r/>
      <w:hyperlink r:id="rId10">
        <w:r>
          <w:rPr>
            <w:color w:val="0000EE"/>
            <w:u w:val="single"/>
          </w:rPr>
          <w:t>https://www.captechu.edu/blog/continued-value-of-computer-science-degrees-age-ai</w:t>
        </w:r>
      </w:hyperlink>
      <w:r>
        <w:t xml:space="preserve"> - This article discusses the enduring importance of computer science degrees in the age of AI. It emphasizes that foundational skills in computer science, such as algorithms and data structures, are essential for understanding and developing AI systems. The piece also highlights the critical thinking and problem-solving abilities fostered by computer science education, which remain indispensable despite AI advancements. Additionally, it points out that computer science graduates are well-prepared for diverse career opportunities, including roles in AI development, software engineering, and data analysis.</w:t>
      </w:r>
      <w:r/>
    </w:p>
    <w:p>
      <w:pPr>
        <w:pStyle w:val="ListNumber"/>
        <w:spacing w:line="240" w:lineRule="auto"/>
        <w:ind w:left="720"/>
      </w:pPr>
      <w:r/>
      <w:hyperlink r:id="rId11">
        <w:r>
          <w:rPr>
            <w:color w:val="0000EE"/>
            <w:u w:val="single"/>
          </w:rPr>
          <w:t>https://www.centizen.com/why-learning-computer-science-is-still-essential-in-the-age-of-ai</w:t>
        </w:r>
      </w:hyperlink>
      <w:r>
        <w:t xml:space="preserve"> - This article argues that learning computer science remains crucial in the era of AI. It asserts that AI requires human oversight and that computer science professionals are essential for guiding AI in ethical directions. The piece also notes that AI serves as a tool to enhance human capabilities, not replace them, and that computer science education opens doors to emerging fields like AI ethics and quantum computing. It further emphasizes that AI has limitations, and human expertise is necessary for complex problem-solving and innovation.</w:t>
      </w:r>
      <w:r/>
    </w:p>
    <w:p>
      <w:pPr>
        <w:pStyle w:val="ListNumber"/>
        <w:spacing w:line="240" w:lineRule="auto"/>
        <w:ind w:left="720"/>
      </w:pPr>
      <w:r/>
      <w:hyperlink r:id="rId12">
        <w:r>
          <w:rPr>
            <w:color w:val="0000EE"/>
            <w:u w:val="single"/>
          </w:rPr>
          <w:t>https://academiamag.com/edutainment/the-impact-of-ai-on-computer-science-education</w:t>
        </w:r>
      </w:hyperlink>
      <w:r>
        <w:t xml:space="preserve"> - This article examines the impact of AI on computer science education. It discusses how AI integration has led to curriculum evolution, including the addition of AI-specific courses and interdisciplinary subjects like ethics in AI. The piece highlights the development of new skill sets, such as data analysis and model training, and the importance of critical thinking and ethical reasoning. It also notes that AI is transforming research within computer science education by accelerating scientific discoveries and fostering interdisciplinary collaborations.</w:t>
      </w:r>
      <w:r/>
    </w:p>
    <w:p>
      <w:pPr>
        <w:pStyle w:val="ListNumber"/>
        <w:spacing w:line="240" w:lineRule="auto"/>
        <w:ind w:left="720"/>
      </w:pPr>
      <w:r/>
      <w:hyperlink r:id="rId10">
        <w:r>
          <w:rPr>
            <w:color w:val="0000EE"/>
            <w:u w:val="single"/>
          </w:rPr>
          <w:t>https://www.captechu.edu/blog/continued-value-of-computer-science-degrees-age-ai</w:t>
        </w:r>
      </w:hyperlink>
      <w:r>
        <w:t xml:space="preserve"> - This article discusses the enduring importance of computer science degrees in the age of AI. It emphasizes that foundational skills in computer science, such as algorithms and data structures, are essential for understanding and developing AI systems. The piece also highlights the critical thinking and problem-solving abilities fostered by computer science education, which remain indispensable despite AI advancements. Additionally, it points out that computer science graduates are well-prepared for diverse career opportunities, including roles in AI development, software engineering, and data analysis.</w:t>
      </w:r>
      <w:r/>
    </w:p>
    <w:p>
      <w:pPr>
        <w:pStyle w:val="ListNumber"/>
        <w:spacing w:line="240" w:lineRule="auto"/>
        <w:ind w:left="720"/>
      </w:pPr>
      <w:r/>
      <w:hyperlink r:id="rId11">
        <w:r>
          <w:rPr>
            <w:color w:val="0000EE"/>
            <w:u w:val="single"/>
          </w:rPr>
          <w:t>https://www.centizen.com/why-learning-computer-science-is-still-essential-in-the-age-of-ai</w:t>
        </w:r>
      </w:hyperlink>
      <w:r>
        <w:t xml:space="preserve"> - This article argues that learning computer science remains crucial in the era of AI. It asserts that AI requires human oversight and that computer science professionals are essential for guiding AI in ethical directions. The piece also notes that AI serves as a tool to enhance human capabilities, not replace them, and that computer science education opens doors to emerging fields like AI ethics and quantum computing. It further emphasizes that AI has limitations, and human expertise is necessary for complex problem-solving and innovation.</w:t>
      </w:r>
      <w:r/>
    </w:p>
    <w:p>
      <w:pPr>
        <w:pStyle w:val="ListNumber"/>
        <w:spacing w:line="240" w:lineRule="auto"/>
        <w:ind w:left="720"/>
      </w:pPr>
      <w:r/>
      <w:hyperlink r:id="rId12">
        <w:r>
          <w:rPr>
            <w:color w:val="0000EE"/>
            <w:u w:val="single"/>
          </w:rPr>
          <w:t>https://academiamag.com/edutainment/the-impact-of-ai-on-computer-science-education</w:t>
        </w:r>
      </w:hyperlink>
      <w:r>
        <w:t xml:space="preserve"> - This article examines the impact of AI on computer science education. It discusses how AI integration has led to curriculum evolution, including the addition of AI-specific courses and interdisciplinary subjects like ethics in AI. The piece highlights the development of new skill sets, such as data analysis and model training, and the importance of critical thinking and ethical reasoning. It also notes that AI is transforming research within computer science education by accelerating scientific discoveries and fostering interdisciplinary collaborations.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microsoft-exec-champions-coding-in-ai-driven-era/" TargetMode="External"/><Relationship Id="rId10" Type="http://schemas.openxmlformats.org/officeDocument/2006/relationships/hyperlink" Target="https://www.captechu.edu/blog/continued-value-of-computer-science-degrees-age-ai" TargetMode="External"/><Relationship Id="rId11" Type="http://schemas.openxmlformats.org/officeDocument/2006/relationships/hyperlink" Target="https://www.centizen.com/why-learning-computer-science-is-still-essential-in-the-age-of-ai" TargetMode="External"/><Relationship Id="rId12" Type="http://schemas.openxmlformats.org/officeDocument/2006/relationships/hyperlink" Target="https://academiamag.com/edutainment/the-impact-of-ai-on-computer-science-education"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