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CEO warns AI could displace half of entry-level jobs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Anthropic CEO Dario Amodei recently addressed the stark implications of artificial intelligence, cautioning that the rapid evolution of AI technologies could lead to a significant rise in unemployment within the next five years. Speaking at a developer conference and in interviews, Amodei warned that as AI systems become increasingly capable—potentially matching or surpassing human performance—the landscape of employment will undergo drastic changes, particularly affecting entry-level white-collar jobs.</w:t>
      </w:r>
      <w:r/>
    </w:p>
    <w:p>
      <w:r/>
      <w:r>
        <w:t>According to Amodei, the fast-paced development of powerful AI tools poses a serious threat not only to individual job security but also to overall economic stability. He mentioned that as many as 50% of entry-level positions could be at risk, leading to unemployment rates soaring between 10% and 20%. “We, as the producers of this technology, have a duty and an obligation to be honest about what is coming,” he articulated, expressing concern that many in the industry and government are still not fully aware of the impending transformations. He shared this message to prepare both the workforce and regulators for the seismic shifts anticipated in the job market.</w:t>
      </w:r>
      <w:r/>
    </w:p>
    <w:p>
      <w:r/>
      <w:r>
        <w:t>Support for Amodei’s perspective is found in a recent report by venture capital firm SignalFire, which highlighted a 50% decline in hiring for new graduates by large tech companies compared to pre-pandemic levels. This report indicated that while the market for mid and senior-level roles has seen a resurgence, the entry-level opportunities remain stagnant. The firm noted that job seekers are facing an environment where AI can execute lower-skill tasks traditionally assigned to interns and recent graduates, thereby prioritising seasoned professionals who can leverage AI tooling effectively.</w:t>
      </w:r>
      <w:r/>
    </w:p>
    <w:p>
      <w:r/>
      <w:r>
        <w:t>Heather Doshay, a partner at SignalFire, noted, “AI is doing what interns and new grads used to do.” This shift challenges new graduates to reconsider their roles in the workforce. Rather than viewing AI solely as competition, Doshay emphasises the necessity for young workers to adopt a mindset that embraces AI as a collaborative partner. She urged new graduates to enhance their skills to operate more like experienced professionals, advocating for self-education and resourcefulness in the face of these changes.</w:t>
      </w:r>
      <w:r/>
    </w:p>
    <w:p>
      <w:r/>
      <w:r>
        <w:t>Beyond the immediate job market implications, Amodei underscored the broader societal impacts of AI advancements. While AI has the potential to drive growth and innovation, it also raises concerns about economic inequality as the disparity between those who can adapt and those who cannot widens. Historical patterns of technological upheaval, noted by figures like Sam Altman of OpenAI, suggest that while new technologies often create new opportunities, the transition can be disruptive and is not guaranteed to favour all workers equally.</w:t>
      </w:r>
      <w:r/>
    </w:p>
    <w:p>
      <w:r/>
      <w:r>
        <w:t>The looming threat of mass job displacement is compounded by the fact that many industries, particularly finance and law, are actively exploring automation. A McKinsey report predicts that AI could displace between 400 million and 800 million jobs globally by 2030, with low-level tasks being automated away. This trend raises critical questions about how emerging professionals will gain necessary experience if entry-level roles are rendered obsolete.</w:t>
      </w:r>
      <w:r/>
    </w:p>
    <w:p>
      <w:r/>
      <w:r>
        <w:t>The conversation around AI's potential extends beyond employment concerns. At the recent World Economic Forum in Davos, Amodei discussed the philosophical implications of advancing technology. He posited that the traditional notions of work and self-identity could undergo profound changes, prompting society to rethink how we value both labour and our human capacities. As the capabilities of AI continue to evolve, so too must our understanding of its role in shaping the future workforce.</w:t>
      </w:r>
      <w:r/>
    </w:p>
    <w:p>
      <w:r/>
      <w:r>
        <w:t>Amodei's chilling warnings are underscored by the necessity for proactive measures. Some economists and commentators have suggested mechanisms for redistributing wealth created by AI, fearing that unchecked automation may usher in waves of inequality and discontent. As the landscape of work shifts, the dialogue surrounding responsibility—among technologists, employers, and policymakers—will be crucial in steering the trajectory of AI towards a more equitable future.</w:t>
      </w:r>
      <w:r/>
    </w:p>
    <w:p>
      <w:r/>
      <w:r>
        <w:t>Anthropic's commitment to transparency regarding these risks reflects a growing awareness in the tech community, but as Amodei himself admitted, acknowledging potential threats while simultaneously innovating in the space creates an inherent tension. "It’s a very strange set of dynamics," he said, "where we’re saying: ‘You should be worried about where the technology we’re building is going.’"</w:t>
      </w:r>
      <w:r/>
    </w:p>
    <w:p>
      <w:r/>
      <w:r>
        <w:t>In this complex landscape, the challenge will be to ensure that as we increasingly embrace AI, we do so with foresight, strength, and a commitment to protecting those most vulnerable to change.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https://www.businessinsider.com/anthropic-ceo-warning-ai-could-eliminate-jobs-2025-5</w:t>
        </w:r>
      </w:hyperlink>
      <w:r>
        <w:t xml:space="preserve"> - Please view link - unable to able to access data</w:t>
      </w:r>
      <w:r/>
    </w:p>
    <w:p>
      <w:pPr>
        <w:pStyle w:val="ListNumber"/>
        <w:spacing w:line="240" w:lineRule="auto"/>
        <w:ind w:left="720"/>
      </w:pPr>
      <w:r/>
      <w:hyperlink r:id="rId10">
        <w:r>
          <w:rPr>
            <w:color w:val="0000EE"/>
            <w:u w:val="single"/>
          </w:rPr>
          <w:t>https://www.axios.com/2025/05/28/ai-jobs-white-collar-unemployment-anthropic</w:t>
        </w:r>
      </w:hyperlink>
      <w:r>
        <w:t xml:space="preserve"> - Dario Amodei, CEO of Anthropic, has issued a stark warning about the imminent threat artificial intelligence poses to white-collar employment. Speaking candidly after launching his own advanced AI system, Claude 4, Amodei highlighted how technology capable of near-human coding and task execution is progressing rapidly, with the potential to trigger a sudden, large-scale job displacement. Despite AI's power to achieve immense societal benefits, it also presents immediate economic dangers, including job automation across a broad range of professions. Amodei fears mass unemployment could unfold virtually overnight as companies opt to replace rather than hire workers, possibly leading to unprecedented inequality. While some, including OpenAI’s Sam Altman, remain optimistic based on historical patterns of technological transformation, Amodei and others stress the urgent need for government and industry to act preemptively. Proposed solutions include mechanisms like a “token tax” to redistribute AI-generated wealth. The overarching message: AI’s trajectory is irreversible, but with strategic guidance, its impact can be steered more equitably. (</w:t>
      </w:r>
      <w:hyperlink r:id="rId16">
        <w:r>
          <w:rPr>
            <w:color w:val="0000EE"/>
            <w:u w:val="single"/>
          </w:rPr>
          <w:t>axios.com</w:t>
        </w:r>
      </w:hyperlink>
      <w:r>
        <w:t>)</w:t>
      </w:r>
      <w:r/>
    </w:p>
    <w:p>
      <w:pPr>
        <w:pStyle w:val="ListNumber"/>
        <w:spacing w:line="240" w:lineRule="auto"/>
        <w:ind w:left="720"/>
      </w:pPr>
      <w:r/>
      <w:hyperlink r:id="rId12">
        <w:r>
          <w:rPr>
            <w:color w:val="0000EE"/>
            <w:u w:val="single"/>
          </w:rPr>
          <w:t>https://www.theatlantic.com/economy/archive/2025/04/job-market-youth/682641/?utm_source=apple_news</w:t>
        </w:r>
      </w:hyperlink>
      <w:r>
        <w:t xml:space="preserve"> - The job market for young, educated workers, particularly recent college graduates, is experiencing troubling changes, with the unemployment rate reaching an unusually high 5.8%. Even graduates from elite MBA programs are struggling to find jobs, while law school applications are spiking, echoing trends seen during past economic crises. Three main theories attempt to explain the phenomenon: First, the job market has not fully recovered from the Great Recession and the COVID-19 pandemic, especially within white-collar industries like tech and finance, which have seen sharp declines in job postings. Second, the long-historic advantage of a college degree is diminishing, with the wage premium stagnating since 2010 and fewer job postings requiring degrees. Third, the rise of generative AI may be displacing entry-level workers, as AI begins to take over tasks typically assigned to recent grads. However, there is skepticism about AI's true impact due to a lack of significant productivity growth and limited evidence from employer surveys. Overall, the labor market for recent grads is sending warning signals, potentially reflecting temporary economic drag, shifts in the value of higher education, or the early effects of AI transformation. (</w:t>
      </w:r>
      <w:hyperlink r:id="rId17">
        <w:r>
          <w:rPr>
            <w:color w:val="0000EE"/>
            <w:u w:val="single"/>
          </w:rPr>
          <w:t>theatlantic.com</w:t>
        </w:r>
      </w:hyperlink>
      <w:r>
        <w:t>)</w:t>
      </w:r>
      <w:r/>
    </w:p>
    <w:p>
      <w:pPr>
        <w:pStyle w:val="ListNumber"/>
        <w:spacing w:line="240" w:lineRule="auto"/>
        <w:ind w:left="720"/>
      </w:pPr>
      <w:r/>
      <w:hyperlink r:id="rId13">
        <w:r>
          <w:rPr>
            <w:color w:val="0000EE"/>
            <w:u w:val="single"/>
          </w:rPr>
          <w:t>https://time.com/7206112/davos-dinner-best-moments/</w:t>
        </w:r>
      </w:hyperlink>
      <w:r>
        <w:t xml:space="preserve"> - The TIME100 Davos Dinner, held as part of the World Economic Forum's 55th annual meeting, featured leaders from various sectors discussing the theme "Collaboration for the Intelligent Age." Notable speakers included Dario Amodei, CEO of Anthropic, who emphasized the potential and limits of powerful AI, and highlighted concerns about wealth concentration and job displacement due to AI. Other significant speakers were Obiageli Ezekwesili, who expressed optimism about technology's impact in Africa, and Gita Gopinath from the IMF, who spoke about technology's role in addressing global challenges like economic growth, climate change, and aging populations. Yulia Svyrydenko of Ukraine called for action to ensure global security and support for Ukraine. The event underscored the transformative potential of technology and the importance of thoughtful collaboration and intervention. (</w:t>
      </w:r>
      <w:hyperlink r:id="rId18">
        <w:r>
          <w:rPr>
            <w:color w:val="0000EE"/>
            <w:u w:val="single"/>
          </w:rPr>
          <w:t>time.com</w:t>
        </w:r>
      </w:hyperlink>
      <w:r>
        <w:t>)</w:t>
      </w:r>
      <w:r/>
    </w:p>
    <w:p>
      <w:pPr>
        <w:pStyle w:val="ListNumber"/>
        <w:spacing w:line="240" w:lineRule="auto"/>
        <w:ind w:left="720"/>
      </w:pPr>
      <w:r/>
      <w:hyperlink r:id="rId11">
        <w:r>
          <w:rPr>
            <w:color w:val="0000EE"/>
            <w:u w:val="single"/>
          </w:rPr>
          <w:t>https://www.ft.com/content/427a0f91-ea70-4ad8-aa33-993680aa5e7d</w:t>
        </w:r>
      </w:hyperlink>
      <w:r>
        <w:t xml:space="preserve"> - The article discusses the impact of artificial intelligence (AI) on the future of office jobs, particularly white-collar positions filled by junior and entry-level workers. A McKinsey report predicts that AI could displace 400-800 million jobs globally within the next five years. Key sectors such as law and investment banking are already exploring automation for lower-level tasks, which may reduce the need for junior professionals and their billable hours, essential for gaining experience. The broader implications include questioning how new professionals will be trained if these roles are automated. Potential responses from industries include fully automating entry-level jobs for productivity or adopting an apprentice model where juniors learn from top professionals. Academic Matt Beane emphasizes the importance of human connection in mastering a profession but notes that novices are becoming less involved in expert tasks. The article invites readers to share their thoughts on how professional roles might adapt to these changes. (</w:t>
      </w:r>
      <w:hyperlink r:id="rId19">
        <w:r>
          <w:rPr>
            <w:color w:val="0000EE"/>
            <w:u w:val="single"/>
          </w:rPr>
          <w:t>ft.com</w:t>
        </w:r>
      </w:hyperlink>
      <w:r>
        <w:t>)</w:t>
      </w:r>
      <w:r/>
    </w:p>
    <w:p>
      <w:pPr>
        <w:pStyle w:val="ListNumber"/>
        <w:spacing w:line="240" w:lineRule="auto"/>
        <w:ind w:left="720"/>
      </w:pPr>
      <w:r/>
      <w:hyperlink r:id="rId14">
        <w:r>
          <w:rPr>
            <w:color w:val="0000EE"/>
            <w:u w:val="single"/>
          </w:rPr>
          <w:t>https://arstechnica.com/ai/2025/01/anthropic-chief-says-ai-could-surpass-almost-all-humans-at-almost-everything-shortly-after-2027/</w:t>
        </w:r>
      </w:hyperlink>
      <w:r>
        <w:t xml:space="preserve"> - Dario Amodei, CEO of Anthropic, predicted that AI models may surpass human capabilities "in almost everything" within two to three years, according to a Wall Street Journal interview at the World Economic Forum in Davos, Switzerland. Speaking at Journal House in Davos, Amodei said, "I don't know exactly when it'll come, I don't know if it'll be 2027. I think it's plausible it could be longer than that. I don't think it will be a whole bunch longer than that when AI systems are better than humans at almost everything. Better than almost all humans at almost everything. And then eventually better than all humans at everything, even robotics." Amodei co-founded Anthropic in 2021 with his sister, Daniela Amodei, and five other former OpenAI employees. Not long after, Anthropic emerged as a strong technological competitor to OpenAI's AI products (such as GPT-4 and ChatGPT). Most recently, its Claude 3.5 Sonnet model has remained highly regarded among some AI users and highly ranked among AI benchmarks. During the WSJ interview, Amodei also spoke some about the potential implications of highly intelligent AI systems when these AI models can control advanced robotics. "[If] we make good enough AI systems, they'll enable us to make better robots. And so when that happens, we will need to have a conversation... at places like this event, about how do we organize our economy, right? How do humans find meaning?" He then shared his concerns about how human-level AI models and robotics that are capable of replacing all human labor may require a complete re-think of how humans value both labor and themselves. "We've recognized that we've reached the point as a technological civilization where the idea, there's huge abundance and huge economic value, but the idea that the way to distribute that value is for humans to produce economic labor, and this is where they feel their sense of self worth," he added. "Once that idea gets invalidated, we're all going to have to sit down and figure it out." The eye-catching comments, similar to comments about AGI made recently by OpenAI CEO Sam Altman, come as Anthropic negotiates a $2 billion funding round that would value the company at $60 billion. Amodei disclosed that Anthropic's revenue multiplied tenfold in 2024. He's also a tech historian with almost two decades of experience. In his free time, he writes and records music, collects vintage computers, and enjoys nature. He lives in Raleigh, NC. (</w:t>
      </w:r>
      <w:hyperlink r:id="rId20">
        <w:r>
          <w:rPr>
            <w:color w:val="0000EE"/>
            <w:u w:val="single"/>
          </w:rPr>
          <w:t>arstechnica.com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insider.com/anthropic-ceo-warning-ai-could-eliminate-jobs-2025-5" TargetMode="External"/><Relationship Id="rId10" Type="http://schemas.openxmlformats.org/officeDocument/2006/relationships/hyperlink" Target="https://www.axios.com/2025/05/28/ai-jobs-white-collar-unemployment-anthropic" TargetMode="External"/><Relationship Id="rId11" Type="http://schemas.openxmlformats.org/officeDocument/2006/relationships/hyperlink" Target="https://www.ft.com/content/427a0f91-ea70-4ad8-aa33-993680aa5e7d" TargetMode="External"/><Relationship Id="rId12" Type="http://schemas.openxmlformats.org/officeDocument/2006/relationships/hyperlink" Target="https://www.theatlantic.com/economy/archive/2025/04/job-market-youth/682641/?utm_source=apple_news" TargetMode="External"/><Relationship Id="rId13" Type="http://schemas.openxmlformats.org/officeDocument/2006/relationships/hyperlink" Target="https://time.com/7206112/davos-dinner-best-moments/" TargetMode="External"/><Relationship Id="rId14" Type="http://schemas.openxmlformats.org/officeDocument/2006/relationships/hyperlink" Target="https://arstechnica.com/ai/2025/01/anthropic-chief-says-ai-could-surpass-almost-all-humans-at-almost-everything-shortly-after-2027/" TargetMode="External"/><Relationship Id="rId15" Type="http://schemas.openxmlformats.org/officeDocument/2006/relationships/hyperlink" Target="https://www.noahwire.com" TargetMode="External"/><Relationship Id="rId16" Type="http://schemas.openxmlformats.org/officeDocument/2006/relationships/hyperlink" Target="https://www.axios.com/2025/05/28/ai-jobs-white-collar-unemployment-anthropic?utm_source=openai" TargetMode="External"/><Relationship Id="rId17" Type="http://schemas.openxmlformats.org/officeDocument/2006/relationships/hyperlink" Target="https://www.theatlantic.com/economy/archive/2025/04/job-market-youth/682641/?utm_source=openai" TargetMode="External"/><Relationship Id="rId18" Type="http://schemas.openxmlformats.org/officeDocument/2006/relationships/hyperlink" Target="https://time.com/7206112/davos-dinner-best-moments/?utm_source=openai" TargetMode="External"/><Relationship Id="rId19" Type="http://schemas.openxmlformats.org/officeDocument/2006/relationships/hyperlink" Target="https://www.ft.com/content/427a0f91-ea70-4ad8-aa33-993680aa5e7d?utm_source=openai" TargetMode="External"/><Relationship Id="rId20" Type="http://schemas.openxmlformats.org/officeDocument/2006/relationships/hyperlink" Target="https://arstechnica.com/ai/2025/01/anthropic-chief-says-ai-could-surpass-almost-all-humans-at-almost-everything-shortly-after-202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