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restructures AI division to boost product innovation and AGI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Meta Platforms Inc., the tech giant behind popular platforms like Facebook and Instagram, has initiated a significant reorganisation of its artificial intelligence (AI) division. This restructuring is particularly aimed at enhancing product development and sharpening the company's competitive edge in an increasingly fast-paced AI landscape. The split comes in response to heightened competition from firms like OpenAI, Google, and ByteDance, who have been making considerable strides in the AI sector.</w:t>
      </w:r>
      <w:r/>
    </w:p>
    <w:p>
      <w:r/>
      <w:r>
        <w:t>The company has established two distinct units within its AI teams: one tasked with consumer-facing AI products and another focused on foundational research into artificial general intelligence (AGI). This dual approach is expected to balance immediate market needs with longer-term innovation objectives. According to reports, the AI products team will work on integrating AI features throughout Meta's extensive ecosystem, encompassing Facebook, Instagram, WhatsApp, and emerging standalone AI applications. Meanwhile, the AGI Foundations unit is set to enact deeper explorations into advanced research, leveraging the success of Meta’s Llama language models, which have become popular within the developer community due to their open-source nature.</w:t>
      </w:r>
      <w:r/>
    </w:p>
    <w:p>
      <w:r/>
      <w:r>
        <w:t>This restructuring is primarily about enhancing focus rather than downsizing, as there have been no layoffs associated with this move. Instead, the aim is to optimise workflows and speed up the rollout of user-facing features, such as intelligent chatbots and sophisticated content recommendations. The AGI Foundations team, free from the pressure of immediate product deadlines, is anticipated to pursue ambitious research objectives that could pave the way for Meta to emerge as a frontrunner in the AGI field—a technology that aims to replicate human-like reasoning across a wide range of tasks.</w:t>
      </w:r>
      <w:r/>
    </w:p>
    <w:p>
      <w:r/>
      <w:r>
        <w:t>However, the timing of this reorganisation highlights Meta CEO Mark Zuckerberg's awareness of the company's perceived lag in the AI race. Despite achievements such as the Llama models, Meta often finds itself overshadowed by the rapid advancements made by competitors, particularly with high-profile launches such as OpenAI's ChatGPT. The restructuring aims to remedy this gap, ensuring that Meta's consumer products remain at the forefront while still nurturing substantial research initiatives.</w:t>
      </w:r>
      <w:r/>
    </w:p>
    <w:p>
      <w:r/>
      <w:r>
        <w:t>As the AI sector continues to evolve, the need for swift adaptation is imperative. Tech industry analysts have pointed out that competitors like Google have deeply embedded AI capabilities within their search and cloud services, while TikTok effectively utilises advanced algorithms to enhance user engagement. By adopting this new dual-team structure, Meta seeks to maintain pace with these competitors. The consumer AI team’s emphasis on rapid deployment could see new innovations reaching millions of users sooner than expected.</w:t>
      </w:r>
      <w:r/>
    </w:p>
    <w:p>
      <w:r/>
      <w:r>
        <w:t>Beyond the immediate implications for product development, Meta's continued commitment to AGI represents a broader strategic vision. Although this ambitious pursuit entails risks—such as the potential dilution of focus across both teams—the potential for groundbreaking advancements remains significant. There is a palpable sense of anticipation regarding how well Meta can balance short-term goals with visionary research, especially in a landscape where the cycles of innovation are unrelentingly short.</w:t>
      </w:r>
      <w:r/>
    </w:p>
    <w:p>
      <w:r/>
      <w:r>
        <w:t>Critically, this restructure comes amid a backdrop of other internal changes within Meta. The disbanding of its Responsible AI division has raised eyebrows; this team, which initially comprised 40 members and was tasked with ensuring ethical AI deployment, has seen its size and scope dramatically reduced. Many members have been reassigned to other areas, primarily focusing on generative AI projects. This shift signifies not only a change in personnel but also a strategic pivot towards prioritising immediate product-level advancements over regulatory and safety considerations, raising questions about the company's approach to ethical AI practices.</w:t>
      </w:r>
      <w:r/>
    </w:p>
    <w:p>
      <w:r/>
      <w:r>
        <w:t>Ultimately, Meta's restructuring of its AI division represents a decisive commitment to not only remain competitive but to lead in the evolving AI arena. The company’s ability to effectively synergise its newly formed teams will be crucial, as will its capacity to translate innovative ideas into measurable outcomes. As industry observers await Meta's forthcoming moves, it's clear that the decisions made during this transformative period could define the company’s trajectory in AI for years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https://www.webpronews.com/meta-splits-ai-division-for-innovation-and-market-focus/</w:t>
        </w:r>
      </w:hyperlink>
      <w:r>
        <w:t xml:space="preserve"> - Please view link - unable to able to access data</w:t>
      </w:r>
      <w:r/>
    </w:p>
    <w:p>
      <w:pPr>
        <w:pStyle w:val="ListNumber"/>
        <w:spacing w:line="240" w:lineRule="auto"/>
        <w:ind w:left="720"/>
      </w:pPr>
      <w:r/>
      <w:hyperlink r:id="rId10">
        <w:r>
          <w:rPr>
            <w:color w:val="0000EE"/>
            <w:u w:val="single"/>
          </w:rPr>
          <w:t>https://www.axios.com/2025/05/27/meta-ai-restructure-2025-agi-llama</w:t>
        </w:r>
      </w:hyperlink>
      <w:r>
        <w:t xml:space="preserve"> - Meta is restructuring its artificial intelligence (AI) teams to accelerate the development and deployment of new AI products and features amid increasing competition from companies like OpenAI, Google, and ByteDance. According to an internal memo obtained by Axios, Chief Product Officer Chris Cox announced the creation of two new AI divisions: the AI Products team led by Connor Hayes and the AGI Foundations unit co-led by Ahmad Al-Dahle and Amir Frenkel. The restructuring aims to increase ownership within each organization while clearly defining team dependencies. No executives are leaving, and no jobs are being eliminated as part of the changes, although some leaders have been reassigned from other departments. This move follows a similar AI team reshuffle carried out by Meta in 2023, reflecting its ongoing focus on enhancing its position in the competitive AI landscape.</w:t>
      </w:r>
      <w:r/>
    </w:p>
    <w:p>
      <w:pPr>
        <w:pStyle w:val="ListNumber"/>
        <w:spacing w:line="240" w:lineRule="auto"/>
        <w:ind w:left="720"/>
      </w:pPr>
      <w:r/>
      <w:hyperlink r:id="rId12">
        <w:r>
          <w:rPr>
            <w:color w:val="0000EE"/>
            <w:u w:val="single"/>
          </w:rPr>
          <w:t>https://www.theverge.com/2024/1/18/24043547/inside-meta-ai-reorg-mark-zuckerberg</w:t>
        </w:r>
      </w:hyperlink>
      <w:r>
        <w:t xml:space="preserve"> - Meta CEO Mark Zuckerberg has decided to move its AI research team, FAIR, to sit within its product organization. Going forward, Joelle Pineau, the VP who leads FAIR, and Yann LeCun, chief AI scientist, will report to Meta’s chief product officer, Chris Cox. They previously reported to CTO Andrew ‘Boz’ Bosworth, who leads the Reality Labs division. This change elevates the importance of AI research as an essential ingredient to the long-term success of the company and its products.</w:t>
      </w:r>
      <w:r/>
    </w:p>
    <w:p>
      <w:pPr>
        <w:pStyle w:val="ListNumber"/>
        <w:spacing w:line="240" w:lineRule="auto"/>
        <w:ind w:left="720"/>
      </w:pPr>
      <w:r/>
      <w:hyperlink r:id="rId11">
        <w:r>
          <w:rPr>
            <w:color w:val="0000EE"/>
            <w:u w:val="single"/>
          </w:rPr>
          <w:t>https://www.pymnts.com/artificial-intelligence-2/2024/meta-pivots-ai-focus-to-product-level-progress-in-latest-restructuring/</w:t>
        </w:r>
      </w:hyperlink>
      <w:r>
        <w:t xml:space="preserve"> - Meta is intensifying the competition in the AI market by consolidating its two advanced AI divisions—the Fundamental AI Research (FAIR) team and its top-level Generative AI product team—into a single group. This strategic move underscores how Meta is now prioritizing product-level progress in developing general-purpose artificial intelligence chatbots and securing top talent in the competitive field of AI engineering.</w:t>
      </w:r>
      <w:r/>
    </w:p>
    <w:p>
      <w:pPr>
        <w:pStyle w:val="ListNumber"/>
        <w:spacing w:line="240" w:lineRule="auto"/>
        <w:ind w:left="720"/>
      </w:pPr>
      <w:r/>
      <w:hyperlink r:id="rId14">
        <w:r>
          <w:rPr>
            <w:color w:val="0000EE"/>
            <w:u w:val="single"/>
          </w:rPr>
          <w:t>https://www.businessinsider.com/meta-layoffs-responsible-ai-team-2023-10</w:t>
        </w:r>
      </w:hyperlink>
      <w:r>
        <w:t xml:space="preserve"> - Meta's Responsible AI team, once 40 members strong, now focuses more on compliance amid internal changes. Despite AI's rise, the team's size and scope have been reduced, raising concerns. The team, initially established to ensure the ethical deployment of AI tools, has undergone significant changes in its structure and mission.</w:t>
      </w:r>
      <w:r/>
    </w:p>
    <w:p>
      <w:pPr>
        <w:pStyle w:val="ListNumber"/>
        <w:spacing w:line="240" w:lineRule="auto"/>
        <w:ind w:left="720"/>
      </w:pPr>
      <w:r/>
      <w:hyperlink r:id="rId15">
        <w:r>
          <w:rPr>
            <w:color w:val="0000EE"/>
            <w:u w:val="single"/>
          </w:rPr>
          <w:t>https://www.nbcnewyork.com/news/business/money-report/facebook-parent-meta-breaks-up-its-responsible-ai-team/4875748/</w:t>
        </w:r>
      </w:hyperlink>
      <w:r>
        <w:t xml:space="preserve"> - Meta has disbanded its Responsible AI division, the team dedicated to regulating the safety of its artificial intelligence ventures as they are developed and deployed. Most members of the RAI team have been reassigned to the company's Generative AI product division, while some others will now work on the AI Infrastructure team.</w:t>
      </w:r>
      <w:r/>
    </w:p>
    <w:p>
      <w:pPr>
        <w:pStyle w:val="ListNumber"/>
        <w:spacing w:line="240" w:lineRule="auto"/>
        <w:ind w:left="720"/>
      </w:pPr>
      <w:r/>
      <w:hyperlink r:id="rId13">
        <w:r>
          <w:rPr>
            <w:color w:val="0000EE"/>
            <w:u w:val="single"/>
          </w:rPr>
          <w:t>https://cointelegraph.com/news/meta-dissolves-responsible-ai-division-amid-restructuring</w:t>
        </w:r>
      </w:hyperlink>
      <w:r>
        <w:t xml:space="preserve"> - Meta has reportedly disbanded its division responsible for regulating its artificial intelligence (AI) ventures as they are developed and deployed. Many team members of Meta’s responsible AI division have transitioned to roles within the generative AI product division at the company, with some joining the AI infrastructure team. The restructuring comes as the parent company of Facebook nears the end of its 'year of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meta-splits-ai-division-for-innovation-and-market-focus/" TargetMode="External"/><Relationship Id="rId10" Type="http://schemas.openxmlformats.org/officeDocument/2006/relationships/hyperlink" Target="https://www.axios.com/2025/05/27/meta-ai-restructure-2025-agi-llama" TargetMode="External"/><Relationship Id="rId11" Type="http://schemas.openxmlformats.org/officeDocument/2006/relationships/hyperlink" Target="https://www.pymnts.com/artificial-intelligence-2/2024/meta-pivots-ai-focus-to-product-level-progress-in-latest-restructuring/" TargetMode="External"/><Relationship Id="rId12" Type="http://schemas.openxmlformats.org/officeDocument/2006/relationships/hyperlink" Target="https://www.theverge.com/2024/1/18/24043547/inside-meta-ai-reorg-mark-zuckerberg" TargetMode="External"/><Relationship Id="rId13" Type="http://schemas.openxmlformats.org/officeDocument/2006/relationships/hyperlink" Target="https://cointelegraph.com/news/meta-dissolves-responsible-ai-division-amid-restructuring" TargetMode="External"/><Relationship Id="rId14" Type="http://schemas.openxmlformats.org/officeDocument/2006/relationships/hyperlink" Target="https://www.businessinsider.com/meta-layoffs-responsible-ai-team-2023-10" TargetMode="External"/><Relationship Id="rId15" Type="http://schemas.openxmlformats.org/officeDocument/2006/relationships/hyperlink" Target="https://www.nbcnewyork.com/news/business/money-report/facebook-parent-meta-breaks-up-its-responsible-ai-team/48757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