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ChatGPT’s 10-hour outage sparks surge in AI alternatives and questions over single-point digital failure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reliance on artificial intelligence was starkly illustrated on 10 June 2025, when OpenAI's ChatGPT suffered a major outage, lasting over ten hours and impacting millions of users worldwide. As erratic error messages like "Too many concurrent requests" flooded screens, workflows across multiple sectors ground to a halt, fuelling widespread panic. Google search data quickly reflected the turmoil, with 'ChatGPT Down' trending as the second most searched term in America, accumulating half a million queries. British users similarly reported disruptions that hindered the operations of businesses, educational institutions, and creative professionals.</w:t>
      </w:r>
      <w:r/>
    </w:p>
    <w:p>
      <w:r/>
      <w:r>
        <w:t>OpenAI's status updates confirmed that the outage stemmed from elevated error rates and latency not only in ChatGPT but also affecting its entire suite of services, including the Sora video tool and critical APIs. These elements are integral to countless applications, leaving users grappling with delayed processes, particularly in voice mode functionality, which lagged even longer. The incident prompted users to search for alternatives, indicating a readiness to transition to competing platforms during service interruptions.</w:t>
      </w:r>
      <w:r/>
    </w:p>
    <w:p>
      <w:r/>
      <w:r>
        <w:t>In the wake of ChatGPT's outage, alternatives such as Anthropic’s Claude and Google Gemini saw marked increases in user traffic. Searches for Claude nearly doubled, while queries for Gemini surged sharply, suggesting a growing willingness among users to explore new options. Marc Porcar, CEO of QR Code Generator PRO, highlighted this trend, stating, “That’s a clear signal that users perceive alternatives as just that—alternatives... and they’re ready to jump ship during an outage.” Additionally, DeepSeek experienced a substantial 109% rise in traffic as users sought immediate substitutes.</w:t>
      </w:r>
      <w:r/>
    </w:p>
    <w:p>
      <w:r/>
      <w:r>
        <w:t>The emergence of competitors like Claude and Gemini highlights the potential for a significant shift within the AI landscape, suggesting users may adopt multi-platform strategies to ensure operational continuity. Claude, which focuses on safety and stability, and Gemini, known for its integration within Google’s ecosystem, represent alternatives that could ultimately offer more than just performance—they promise resilience against outages. This trend towards diversifying AI resources could herald a new era where users maintain an array of tools rather than relying on a single model, ultimately fortifying their operational capacities.</w:t>
      </w:r>
      <w:r/>
    </w:p>
    <w:p>
      <w:r/>
      <w:r>
        <w:t>OpenAI’s response to the outage has generated mixed reactions. While the company attributed the breakdown to issues it subsequently worked to mitigate, critics noted the lack of a formal apology or compensation for the inconvenience. Despite claims of a “full recovery” by the day’s end, many users remained sceptical regarding the reliability of the service. This unprecedented disruption poses critical questions for OpenAI: Will the company bolster its infrastructure to avert similar issues in the future, or could this outage signify the dawn of a fragmented AI ecosystem where ChatGPT becomes merely one of several available tools?</w:t>
      </w:r>
      <w:r/>
    </w:p>
    <w:p>
      <w:r/>
      <w:r>
        <w:t>As services began to restore, one key consideration surfaced: Have we, in our rapid ascent toward embracing AI, inadvertently constructed a digital single point of failure that could drastically impact productivity whenever these systems falter? The ramifications of this incident extend beyond mere technicalities; it serves as a potent reminder of our increasing dependence on AI technologies—and the subsequent need for robust fail-safes. As enterprises adapt to these lessons, they may well begin to prioritise redundancy in their AI frameworks, cultivating a diverse toolbox of solutions to prepare for any future disruptions.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https://www.inkl.com/news/while-chatgpt-falters-claude-and-gemini-gather-steam-a-turning-point-for-ai-users</w:t>
        </w:r>
      </w:hyperlink>
      <w:r>
        <w:t xml:space="preserve"> - Please view link - unable to able to access data</w:t>
      </w:r>
      <w:r/>
    </w:p>
    <w:p>
      <w:pPr>
        <w:pStyle w:val="ListNumber"/>
        <w:spacing w:line="240" w:lineRule="auto"/>
        <w:ind w:left="720"/>
      </w:pPr>
      <w:r/>
      <w:hyperlink r:id="rId10">
        <w:r>
          <w:rPr>
            <w:color w:val="0000EE"/>
            <w:u w:val="single"/>
          </w:rPr>
          <w:t>https://www.tomsguide.com/news/live/chatgpt-openai-down-outage-6-10-2025</w:t>
        </w:r>
      </w:hyperlink>
      <w:r>
        <w:t xml:space="preserve"> - On June 10, 2025, OpenAI's ChatGPT experienced a significant global outage lasting over 10 hours, affecting users across multiple continents. The disruption led to error messages and latency issues, prompting a surge in reports on platforms like DownDetector. OpenAI acknowledged the elevated error rates and worked throughout the day to implement a mitigation strategy. While some regions reported intermittent service, full recovery took several hours. The incident highlighted the growing dependence on AI tools and the challenges associated with maintaining consistent service availability.</w:t>
      </w:r>
      <w:r/>
    </w:p>
    <w:p>
      <w:pPr>
        <w:pStyle w:val="ListNumber"/>
        <w:spacing w:line="240" w:lineRule="auto"/>
        <w:ind w:left="720"/>
      </w:pPr>
      <w:r/>
      <w:hyperlink r:id="rId12">
        <w:r>
          <w:rPr>
            <w:color w:val="0000EE"/>
            <w:u w:val="single"/>
          </w:rPr>
          <w:t>https://www.laptopmag.com/ai/live/chatgpt-outage-reports</w:t>
        </w:r>
      </w:hyperlink>
      <w:r>
        <w:t xml:space="preserve"> - On June 10, 2025, OpenAI's ChatGPT suffered a major global outage, affecting millions of users. The disruption, lasting over six hours, resulted in high latency and error messages for new prompts across ChatGPT's web, mobile, and desktop platforms, as well as its APIs and Sora. Although past chats remained accessible, users faced difficulties initiating new conversations. OpenAI acknowledged the issue and began working on a fix, gradually improving service throughout the morning. Outage tracking from Down Detector showed a spike in user reports from both the U.K. and U.S., reflecting widespread impact as the day progressed.</w:t>
      </w:r>
      <w:r/>
    </w:p>
    <w:p>
      <w:pPr>
        <w:pStyle w:val="ListNumber"/>
        <w:spacing w:line="240" w:lineRule="auto"/>
        <w:ind w:left="720"/>
      </w:pPr>
      <w:r/>
      <w:hyperlink r:id="rId11">
        <w:r>
          <w:rPr>
            <w:color w:val="0000EE"/>
            <w:u w:val="single"/>
          </w:rPr>
          <w:t>https://www.techradar.com/news/live/chatgpt-down-june-10</w:t>
        </w:r>
      </w:hyperlink>
      <w:r>
        <w:t xml:space="preserve"> - On June 10, 2025, ChatGPT experienced a widespread outage that significantly affected users globally, lasting over 10 hours. The disruption began with increased error rates and latency across OpenAI services, including ChatGPT, API, and Sora, as recorded by user reports and Downdetector. The outage affected users inconsistently based on account types—Enterprise accounts remained partially functional, while free and ChatGPT Plus users experienced persistent issues. OpenAI acknowledged the disruptions and later identified the root cause, working progressively on mitigation. Despite intermittent service recovery reports from various regions, full functionality remained unstable throughout the day.</w:t>
      </w:r>
      <w:r/>
    </w:p>
    <w:p>
      <w:pPr>
        <w:pStyle w:val="ListNumber"/>
        <w:spacing w:line="240" w:lineRule="auto"/>
        <w:ind w:left="720"/>
      </w:pPr>
      <w:r/>
      <w:hyperlink r:id="rId13">
        <w:r>
          <w:rPr>
            <w:color w:val="0000EE"/>
            <w:u w:val="single"/>
          </w:rPr>
          <w:t>https://www.tomsguide.com/ai/best-chatgpt-alternatives</w:t>
        </w:r>
      </w:hyperlink>
      <w:r>
        <w:t xml:space="preserve"> - Anthropic's Claude is a notable alternative to ChatGPT, offering advanced reasoning capabilities and a conversational tone that many users find more natural. Released in March 2023, Claude has undergone several updates, including the introduction of Claude 3.7 Sonnet, which integrates advanced reasoning features. This allows users to choose between rapid responses and more detailed, step-by-step reasoning, enhancing flexibility and user experience. Additionally, Claude Code, an agentic command-line tool, enables developers to delegate coding tasks directly from their terminals, streamlining coding workflows.</w:t>
      </w:r>
      <w:r/>
    </w:p>
    <w:p>
      <w:pPr>
        <w:pStyle w:val="ListNumber"/>
        <w:spacing w:line="240" w:lineRule="auto"/>
        <w:ind w:left="720"/>
      </w:pPr>
      <w:r/>
      <w:hyperlink r:id="rId14">
        <w:r>
          <w:rPr>
            <w:color w:val="0000EE"/>
            <w:u w:val="single"/>
          </w:rPr>
          <w:t>https://en.wikipedia.org/wiki/Claude_%28language_model%29</w:t>
        </w:r>
      </w:hyperlink>
      <w:r>
        <w:t xml:space="preserve"> - Claude is a family of large language models developed by Anthropic, with the first model released in March 2023. The Claude 3 family, released in March 2024, consists of three models: Haiku, optimized for speed; Sonnet, which balances capability and performance; and Opus, designed for complex reasoning tasks. These models can process both text and images, with Claude 3 Opus demonstrating enhanced capabilities in areas like mathematics, programming, and logical reasoning compared to previous versions. Claude 4, including Opus and Sonnet, was released in May 2025.</w:t>
      </w:r>
      <w:r/>
    </w:p>
    <w:p>
      <w:pPr>
        <w:pStyle w:val="ListNumber"/>
        <w:spacing w:line="240" w:lineRule="auto"/>
        <w:ind w:left="720"/>
      </w:pPr>
      <w:r/>
      <w:hyperlink r:id="rId15">
        <w:r>
          <w:rPr>
            <w:color w:val="0000EE"/>
            <w:u w:val="single"/>
          </w:rPr>
          <w:t>https://en.wikipedia.org/wiki/Gemini_%28language_model%29</w:t>
        </w:r>
      </w:hyperlink>
      <w:r>
        <w:t xml:space="preserve"> - Gemini is a family of multimodal large language models developed by Google DeepMind, announced on December 6, 2023, as a successor to LaMDA and PaLM 2. Comprising models like Gemini Ultra, Gemini Pro, Gemini Flash, and Gemini Nano, it was positioned as a competitor to OpenAI's GPT-4. In March 2025, Gemini 2.5 Pro Experimental was rated as highly competitive. The Gemini models are designed to handle both text and images, offering enhanced capabilities in various applications, including complex reasoning tasks and real-time audio/video processing.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kl.com/news/while-chatgpt-falters-claude-and-gemini-gather-steam-a-turning-point-for-ai-users" TargetMode="External"/><Relationship Id="rId10" Type="http://schemas.openxmlformats.org/officeDocument/2006/relationships/hyperlink" Target="https://www.tomsguide.com/news/live/chatgpt-openai-down-outage-6-10-2025" TargetMode="External"/><Relationship Id="rId11" Type="http://schemas.openxmlformats.org/officeDocument/2006/relationships/hyperlink" Target="https://www.techradar.com/news/live/chatgpt-down-june-10" TargetMode="External"/><Relationship Id="rId12" Type="http://schemas.openxmlformats.org/officeDocument/2006/relationships/hyperlink" Target="https://www.laptopmag.com/ai/live/chatgpt-outage-reports" TargetMode="External"/><Relationship Id="rId13" Type="http://schemas.openxmlformats.org/officeDocument/2006/relationships/hyperlink" Target="https://www.tomsguide.com/ai/best-chatgpt-alternatives" TargetMode="External"/><Relationship Id="rId14" Type="http://schemas.openxmlformats.org/officeDocument/2006/relationships/hyperlink" Target="https://en.wikipedia.org/wiki/Claude_%28language_model%29" TargetMode="External"/><Relationship Id="rId15" Type="http://schemas.openxmlformats.org/officeDocument/2006/relationships/hyperlink" Target="https://en.wikipedia.org/wiki/Gemini_%28language_model%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