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Quantexa boosts advisory board with Microsoft and Morgan Stanley veterans amid $2.6bn valuation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UK-based AI, data, and analytics software company, Quantexa, has announced the appointment of two distinguished industry figures to its Advisory Board, underscoring its mission to advance trusted decision-making through its Decision Intelligence platform. The new members are Steven Guggenheimer, a veteran of Microsoft with over 30 years of enterprise technology leadership, and Franck Petitgas, the former Global Co-Head of Investment Banking at Morgan Stanley and a current member of the UK House of Lords. Their combined expertise across technology, finance, and policy is set to support Quantexa's ambitions to help businesses make operational decisions with contextualised data insights.</w:t>
      </w:r>
      <w:r/>
    </w:p>
    <w:p>
      <w:r/>
      <w:r>
        <w:t>Quantexa's platform is designed to unify siloed data, uncover hidden risks, and reveal new opportunities, enabling enterprises—particularly in highly regulated sectors such as banking and government—to optimise decision-making processes. The firm’s recent $175 million Series F funding round, led by Teachers' Venture Growth (TVG), a division of the Ontario Teachers’ Pension Plan, values the company at $2.6 billion. This injection of capital aims to fuel ongoing innovation in platform development, expand Quantexa’s presence in North America, build new partnerships, and accelerate growth in key global markets.</w:t>
      </w:r>
      <w:r/>
    </w:p>
    <w:p>
      <w:r/>
      <w:r>
        <w:t>Steven Guggenheimer brings significant experience in cloud and AI, having held senior roles at Microsoft where he developed scalable platform strategies and partner ecosystems. Commenting on his new role, he highlighted Quantexa’s focus on converting dispersed data into trusted, contextual insights to facilitate augmented and automated decision-making, a critical challenge within the AI industry today. Guggenheimer expressed enthusiasm for supporting Quantexa’s journey, pointing to the company's strong vision and momentum.</w:t>
      </w:r>
      <w:r/>
    </w:p>
    <w:p>
      <w:r/>
      <w:r>
        <w:t>Franck Petitgas adds a crucial financial and strategic dimension, drawing on more than three decades at Morgan Stanley and subsequent advisory roles at the highest levels of UK government. His insight into global finance, regulatory frameworks, and digital transformation aligns with Quantexa’s objective to deepen client relationships and strengthen collaborations across capital markets. Petitgas emphasised the value of Quantexa’s data and AI-driven platform in promoting growth and efficiency for its clients and looks forward to scaling the company’s international impact.</w:t>
      </w:r>
      <w:r/>
    </w:p>
    <w:p>
      <w:r/>
      <w:r>
        <w:t>This appointment arrives amid broader efforts by Quantexa to solidify its leadership in the AI-driven Decision Intelligence space, leveraging substantial venture backing. British Patient Capital, part of the British Business Bank, has been a repeat investor, recently committing £15 million as part of the Series F round, further affirming confidence in Quantexa’s growth trajectory. The company aims not only to innovate technologically but also to explore strategic mergers and acquisitions that complement its expansion strategy.</w:t>
      </w:r>
      <w:r/>
    </w:p>
    <w:p>
      <w:r/>
      <w:r>
        <w:t>Quantexa’s platform is increasingly vital in helping organisations navigate the complexity of regulatory environments and large data landscapes by enabling reliable, contextualised decision-making. As the company expands its global footprint, the addition of Guggenheimer and Petitgas to its Advisory Board signals a strengthened capability to blend advanced technology with financial and policy acumen, positioning Quantexa as a critical player in the AI era’s data revolution.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https://www.yorkshirepost.co.uk/must-read/uk-based-software-company-welcomes-two-tech-trailblazers-to-its-team-5215024</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https://www.globenewswire.com/news-release/2025/03/05/3037089/0/en/Quantexa-Completes-USD-175-million-Series-F-Investment-Round-led-by-Teachers-Venture-Growth.html</w:t>
        </w:r>
      </w:hyperlink>
      <w:r>
        <w:t xml:space="preserve"> - Quantexa, a global leader in Decision Intelligence solutions, has completed a $175 million Series F investment round led by Teachers’ Venture Growth (TVG), a division of the Ontario Teachers’ Pension Plan. This funding, which values Quantexa at $2.6 billion, will support the company's growth initiatives, including platform innovation, new partnerships, and expansion in North America. Existing investors, including British Patient Capital, also participated in the round. The investment aims to bolster Quantexa's mission to help enterprises and government agencies leverage AI-driven decision intelligence.</w:t>
      </w:r>
      <w:r/>
    </w:p>
    <w:p>
      <w:pPr>
        <w:pStyle w:val="ListNumber"/>
        <w:spacing w:line="240" w:lineRule="auto"/>
        <w:ind w:left="720"/>
      </w:pPr>
      <w:r/>
      <w:hyperlink r:id="rId14">
        <w:r>
          <w:rPr>
            <w:color w:val="0000EE"/>
            <w:u w:val="single"/>
          </w:rPr>
          <w:t>https://www.british-business-bank.co.uk/news-and-events/news/british-patient-capital-announces-ps15m-investment-quantexas-175-million-series</w:t>
        </w:r>
      </w:hyperlink>
      <w:r>
        <w:t xml:space="preserve"> - British Patient Capital, a commercial subsidiary of the British Business Bank, has made a £15 million follow-on investment in Quantexa's $175 million Series F funding round. This investment underscores British Patient Capital's continued support for Quantexa, which has previously invested in the company's Series C, D, and E rounds. The funding will aid Quantexa in its mission to help enterprises and government agencies across multiple markets stay ahead in the race for AI-driven decision intelligence.</w:t>
      </w:r>
      <w:r/>
    </w:p>
    <w:p>
      <w:pPr>
        <w:pStyle w:val="ListNumber"/>
        <w:spacing w:line="240" w:lineRule="auto"/>
        <w:ind w:left="720"/>
      </w:pPr>
      <w:r/>
      <w:hyperlink r:id="rId11">
        <w:r>
          <w:rPr>
            <w:color w:val="0000EE"/>
            <w:u w:val="single"/>
          </w:rPr>
          <w:t>https://www.maddyness.com/uk/2025/03/05/quantexa-secures-175m-series-f-with-2-6b-valuation/</w:t>
        </w:r>
      </w:hyperlink>
      <w:r>
        <w:t xml:space="preserve"> - Quantexa, a UK-based AI, data, and analytics software company, has secured a $175 million Series F funding round led by Teachers’ Venture Growth (TVG), a division of the Ontario Teachers’ Pension Plan. This investment increases Quantexa's valuation to $2.6 billion and will support the company's continued innovation, platform development, and expansion, particularly in North America. The funding aims to enhance Quantexa's AI-driven Decision Intelligence platform, deepen client relationships, forge new partnerships, and explore strategic M&amp;A opportunities to fuel its international expansion.</w:t>
      </w:r>
      <w:r/>
    </w:p>
    <w:p>
      <w:pPr>
        <w:pStyle w:val="ListNumber"/>
        <w:spacing w:line="240" w:lineRule="auto"/>
        <w:ind w:left="720"/>
      </w:pPr>
      <w:r/>
      <w:hyperlink r:id="rId16">
        <w:r>
          <w:rPr>
            <w:color w:val="0000EE"/>
            <w:u w:val="single"/>
          </w:rPr>
          <w:t>https://www.goodwinlaw.com/en/news-and-events/news/2025/03/announcements-technology-quantexa-series-f-financing</w:t>
        </w:r>
      </w:hyperlink>
      <w:r>
        <w:t xml:space="preserve"> - Goodwin advised Teachers’ Venture Growth (TVG), a division of the Ontario Teachers’ Pension Plan, on its lead $175 million Series F financing of Quantexa. Quantexa is a global AI, data, and analytics software company pioneering Decision Intelligence to empower organizations to make trusted operational decisions with data in context. The funding will support Quantexa's platform innovation efforts, elevate experiences for existing clients, create new partnerships and alliances, and deepen its presence in North America.</w:t>
      </w:r>
      <w:r/>
    </w:p>
    <w:p>
      <w:pPr>
        <w:pStyle w:val="ListNumber"/>
        <w:spacing w:line="240" w:lineRule="auto"/>
        <w:ind w:left="720"/>
      </w:pPr>
      <w:r/>
      <w:hyperlink r:id="rId12">
        <w:r>
          <w:rPr>
            <w:color w:val="0000EE"/>
            <w:u w:val="single"/>
          </w:rPr>
          <w:t>https://www.fintechfutures.com/2025/03/quantexa-lands-175m-series-f-round-valuation-rises-to-2-6bn/</w:t>
        </w:r>
      </w:hyperlink>
      <w:r>
        <w:t xml:space="preserve"> - Quantexa, a UK-based AI, data, and analytics software company, has secured a $175 million Series F funding round led by Teachers’ Venture Growth (TVG), a division of the Ontario Teachers’ Pension Plan. This investment increases Quantexa's valuation to $2.6 billion and will support the company's growth initiatives, including platform innovation, new partnerships, and expansion in North America. The funding aims to bolster Quantexa's mission to help enterprises and government agencies leverage AI-driven decision intelligence.</w:t>
      </w:r>
      <w:r/>
    </w:p>
    <w:p>
      <w:pPr>
        <w:pStyle w:val="ListNumber"/>
        <w:spacing w:line="240" w:lineRule="auto"/>
        <w:ind w:left="720"/>
      </w:pPr>
      <w:r/>
      <w:hyperlink r:id="rId13">
        <w:r>
          <w:rPr>
            <w:color w:val="0000EE"/>
            <w:u w:val="single"/>
          </w:rPr>
          <w:t>https://investclub.sv/2025/03/07/quantexa-raises-175-million-at-a-2-6-billion-valuation/</w:t>
        </w:r>
      </w:hyperlink>
      <w:r>
        <w:t xml:space="preserve"> - Quantexa, a leading AI-driven data and analytics software company, has raised $175 million in a Series F funding round, increasing its valuation to $2.6 billion. Teachers’ Venture Growth (TVG), a division of the Ontario Teachers’ Pension Plan, led the deal, with participation from previous backer British Patient Capital. The funding will support Quantexa's continued innovation, platform development, and expansion, particularly in North America. The company aims to enhance its AI-driven Decision Intelligence platform, deepen client relationships, forge new partnerships, and explore strategic M&amp;A opportunities to fuel its international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must-read/uk-based-software-company-welcomes-two-tech-trailblazers-to-its-team-5215024" TargetMode="External"/><Relationship Id="rId10" Type="http://schemas.openxmlformats.org/officeDocument/2006/relationships/hyperlink" Target="https://www.globenewswire.com/news-release/2025/03/05/3037089/0/en/Quantexa-Completes-USD-175-million-Series-F-Investment-Round-led-by-Teachers-Venture-Growth.html" TargetMode="External"/><Relationship Id="rId11" Type="http://schemas.openxmlformats.org/officeDocument/2006/relationships/hyperlink" Target="https://www.maddyness.com/uk/2025/03/05/quantexa-secures-175m-series-f-with-2-6b-valuation/" TargetMode="External"/><Relationship Id="rId12" Type="http://schemas.openxmlformats.org/officeDocument/2006/relationships/hyperlink" Target="https://www.fintechfutures.com/2025/03/quantexa-lands-175m-series-f-round-valuation-rises-to-2-6bn/" TargetMode="External"/><Relationship Id="rId13" Type="http://schemas.openxmlformats.org/officeDocument/2006/relationships/hyperlink" Target="https://investclub.sv/2025/03/07/quantexa-raises-175-million-at-a-2-6-billion-valuation/" TargetMode="External"/><Relationship Id="rId14" Type="http://schemas.openxmlformats.org/officeDocument/2006/relationships/hyperlink" Target="https://www.british-business-bank.co.uk/news-and-events/news/british-patient-capital-announces-ps15m-investment-quantexas-175-million-series" TargetMode="External"/><Relationship Id="rId15" Type="http://schemas.openxmlformats.org/officeDocument/2006/relationships/hyperlink" Target="https://www.noahwire.com" TargetMode="External"/><Relationship Id="rId16" Type="http://schemas.openxmlformats.org/officeDocument/2006/relationships/hyperlink" Target="https://www.goodwinlaw.com/en/news-and-events/news/2025/03/announcements-technology-quantexa-series-f-financ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