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deepens AI ambitions with expanded OpenAI partnership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has formalised a strategic partnership with OpenAI, marking a significant step in its ambition to advance artificial intelligence integration within public services and AI infrastructure development. Announced on 21 July 2025, this collaboration aims to deepen research into AI security and explore investments in critical infrastructure such as data centres. It also aligns with the UK’s broader strategy to promote the safe and effective deployment of AI across sectors like justice, defence, security, and education, with an emphasis on adhering to national standards and regulatory frameworks.</w:t>
      </w:r>
      <w:r/>
    </w:p>
    <w:p>
      <w:r/>
      <w:r>
        <w:t>OpenAI, notably backed by Microsoft and recently expanding its partnerships to include Google Cloud and others, will grow its presence in London, enhancing its research and engineering teams at its first international office established two years ago. This expanded footprint in the UK ties into government ambitions around creating AI growth zones and leveraging advanced technologies to deliver more efficient and effective taxpayer-funded services. The company has committed to sharing technical insights with the UK AI Security Institute, supporting government efforts to better understand AI’s capabilities and potential security risks.</w:t>
      </w:r>
      <w:r/>
    </w:p>
    <w:p>
      <w:r/>
      <w:r>
        <w:t>The partnership also reflects the UK’s desire to compete on the international AI stage. Despite housing leading AI research labs like DeepMind, the UK has lagged behind the US and China in terms of AI investment scale. The government has pledged significant investment into the sector, with a programme potentially amounting to £2 billion, seeking to foster innovation and job creation while integrating AI more deeply into public services.</w:t>
      </w:r>
      <w:r/>
    </w:p>
    <w:p>
      <w:r/>
      <w:r>
        <w:t>However, the deal is not without controversy. Critics, especially from the creative industries, raise concerns that easing copyright regulations to benefit AI development could undermine the rights and livelihoods of content creators. Analysts also caution that while such partnerships may drive innovation and infrastructure growth, they risk entrenching the dominance of major global AI firms and create long-term dependencies that might stifle domestic AI innovation.</w:t>
      </w:r>
      <w:r/>
    </w:p>
    <w:p>
      <w:r/>
      <w:r>
        <w:t>This strategic partnership comes at a time when the UK Competition and Markets Authority (CMA) has recently cleared Microsoft’s substantial $13 billion investment in OpenAI, concluding it does not constitute a controlling merger despite Microsoft's significant influence. This decision followed an extensive review and was influenced by OpenAI’s diversification efforts, including a $100 billion AI infrastructure project with SoftBank. The CMA’s scrutiny of AI investments underscores growing regulatory attention on big tech collaborations to ensure healthy competition within the rapidly evolving AI landscape.</w:t>
      </w:r>
      <w:r/>
    </w:p>
    <w:p>
      <w:r/>
      <w:r>
        <w:t>Meanwhile, OpenAI continues to broaden its infrastructure alliances beyond Microsoft’s Azure, notably incorporating Google Cloud to meet increasing computational demands. This diversification supports OpenAI’s scaling ambitions and reduces dependency on any single provider, reflecting the broader industry trend towards multi-cloud strategies amid rising AI infrastructure complexity.</w:t>
      </w:r>
      <w:r/>
    </w:p>
    <w:p>
      <w:r/>
      <w:r>
        <w:t>Overall, the UK-OpenAI partnership encapsulates both the promise and challenges of integrating cutting-edge AI into public life. While it holds potential for transformative impacts on public administration, security, and education, balancing innovation with regulatory safeguards and domestic industry development remains critical for sustained success.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https://finance.yahoo.com/news/openai-uk-sign-strategic-partnership-171356702.html?.tsrc=rss</w:t>
        </w:r>
      </w:hyperlink>
      <w:r>
        <w:t xml:space="preserve"> - Please view link - unable to able to access data</w:t>
      </w:r>
      <w:r/>
    </w:p>
    <w:p>
      <w:pPr>
        <w:pStyle w:val="ListNumber"/>
        <w:spacing w:line="240" w:lineRule="auto"/>
        <w:ind w:left="720"/>
      </w:pPr>
      <w:r/>
      <w:hyperlink r:id="rId10">
        <w:r>
          <w:rPr>
            <w:color w:val="0000EE"/>
            <w:u w:val="single"/>
          </w:rPr>
          <w:t>https://www.reuters.com/world/uk/openai-uk-sign-new-ai-agreement-boost-security-infrastructure-2025-07-21/</w:t>
        </w:r>
      </w:hyperlink>
      <w:r>
        <w:t xml:space="preserve"> - The UK government and OpenAI have signed a strategic partnership to enhance artificial intelligence (AI) security and infrastructure. The agreement aims to deepen collaboration in AI security research and may involve investments in infrastructure such as data centers. OpenAI, supported by Microsoft, will also grow its presence in London by expanding its research and engineering teams. As part of the deal, OpenAI will provide the UK AI Security Institute with technical insights to support the government's understanding of AI capabilities and risks. The partnership will also explore deploying AI in public sectors including justice, defense, security, and education, ensuring alignment with UK regulatory standards to improve the efficiency of taxpayer-funded services.</w:t>
      </w:r>
      <w:r/>
    </w:p>
    <w:p>
      <w:pPr>
        <w:pStyle w:val="ListNumber"/>
        <w:spacing w:line="240" w:lineRule="auto"/>
        <w:ind w:left="720"/>
      </w:pPr>
      <w:r/>
      <w:hyperlink r:id="rId12">
        <w:r>
          <w:rPr>
            <w:color w:val="0000EE"/>
            <w:u w:val="single"/>
          </w:rPr>
          <w:t>https://www.ft.com/content/5ef3b1e2-20d0-4365-8e15-a816d49bc5c8</w:t>
        </w:r>
      </w:hyperlink>
      <w:r>
        <w:t xml:space="preserve"> - The UK government has signed a strategic partnership with OpenAI as part of its efforts to boost artificial intelligence investment and integration into public services. Through a voluntary memorandum of understanding, OpenAI has pledged to explore investments in UK AI infrastructure, including data centers and workforce expansion. In return, the UK will incorporate OpenAI's technologies into sectors such as justice, defence, education, and public services, potentially involving the use of citizen data. This collaboration aims to advance the UK’s AI ambitions, which include establishing AI growth zones and investing £2 billion into the sector. Despite housing top research labs like DeepMind, the UK still trails the US and China in AI investment levels. Critics, including creative industry advocates, warn that loosening copyright rules to benefit AI companies might undermine content creators. Further deals have been signed with AI firms Anthropic and Cohere, whose technologies are being integrated into UK government services. While the partnership could drive job creation and innovation, analysts caution that it may entrench the dominance of major firms and create long-term dependencies, potentially stifling domestic AI innovation.</w:t>
      </w:r>
      <w:r/>
    </w:p>
    <w:p>
      <w:pPr>
        <w:pStyle w:val="ListNumber"/>
        <w:spacing w:line="240" w:lineRule="auto"/>
        <w:ind w:left="720"/>
      </w:pPr>
      <w:r/>
      <w:hyperlink r:id="rId11">
        <w:r>
          <w:rPr>
            <w:color w:val="0000EE"/>
            <w:u w:val="single"/>
          </w:rPr>
          <w:t>https://www.reuters.com/world/uk/openai-uk-sign-new-strategic-partnership-2025-07-21/</w:t>
        </w:r>
      </w:hyperlink>
      <w:r>
        <w:t xml:space="preserve"> - OpenAI and the UK government announced a strategic partnership on Monday, July 21, 2025. The collaboration focuses on expanding research into AI safety and exploring investments in AI infrastructure, such as data centers. This initiative is part of a broader effort to strengthen technological ties and ensure the safe development and deployment of artificial intelligence. The partnership underscores the mutual interest between OpenAI and the UK in leading advancements in AI while addressing associated safety and security challenges.</w:t>
      </w:r>
      <w:r/>
    </w:p>
    <w:p>
      <w:pPr>
        <w:pStyle w:val="ListNumber"/>
        <w:spacing w:line="240" w:lineRule="auto"/>
        <w:ind w:left="720"/>
      </w:pPr>
      <w:r/>
      <w:hyperlink r:id="rId15">
        <w:r>
          <w:rPr>
            <w:color w:val="0000EE"/>
            <w:u w:val="single"/>
          </w:rPr>
          <w:t>https://www.reuters.com/business/media-telecom/openai-lists-google-cloud-partner-amid-growing-demand-computing-capacity-2025-07-16/</w:t>
        </w:r>
      </w:hyperlink>
      <w:r>
        <w:t xml:space="preserve"> - OpenAI has added Google Cloud as a supplier to help meet the growing demand for computing capacity, as indicated on its website. This partnership, finalized in May 2025 after prolonged discussions, highlights the increasing computational needs associated with training and deploying AI models. Previously, OpenAI relied heavily on Microsoft's Azure cloud service, which served as its exclusive infrastructure provider until January 2025. The new agreement with Google reflects OpenAI’s strategic efforts to diversify its computing resources. Earlier in the year, OpenAI also formed partnerships with SoftBank and Oracle for the $500 billion Stargate infrastructure project and secured multi-billion-dollar deals with CoreWeave. These moves illustrate OpenAI's intention to reduce dependency on Microsoft and adapt to the intensifying demands of the AI industry.</w:t>
      </w:r>
      <w:r/>
    </w:p>
    <w:p>
      <w:pPr>
        <w:pStyle w:val="ListNumber"/>
        <w:spacing w:line="240" w:lineRule="auto"/>
        <w:ind w:left="720"/>
      </w:pPr>
      <w:r/>
      <w:hyperlink r:id="rId13">
        <w:r>
          <w:rPr>
            <w:color w:val="0000EE"/>
            <w:u w:val="single"/>
          </w:rPr>
          <w:t>https://www.ft.com/content/8f7fcaaf-2ae0-4c2f-a016-6f51d2f83cba</w:t>
        </w:r>
      </w:hyperlink>
      <w:r>
        <w:t xml:space="preserve"> - The UK Competition and Markets Authority (CMA) has approved Microsoft's $13 billion investment in OpenAI, concluding that the partnership does not constitute a merger nor give Microsoft control over OpenAI. The decision was influenced by OpenAI's recent $100 billion AI infrastructure project with SoftBank, which reduces its dependency on Microsoft. Despite the approval, the CMA noted Microsoft's significant influence over OpenAI's policies and advised that the partnership is not without potential competition concerns. The decision follows scrutiny from both the UK and EU regulators, amid wider concerns about big tech partnerships stifling competition. Microsoft and OpenAI have both welcomed the decision, emphasizing their commitment to promoting competition and innovation in AI development.</w:t>
      </w:r>
      <w:r/>
    </w:p>
    <w:p>
      <w:pPr>
        <w:pStyle w:val="ListNumber"/>
        <w:spacing w:line="240" w:lineRule="auto"/>
        <w:ind w:left="720"/>
      </w:pPr>
      <w:r/>
      <w:hyperlink r:id="rId14">
        <w:r>
          <w:rPr>
            <w:color w:val="0000EE"/>
            <w:u w:val="single"/>
          </w:rPr>
          <w:t>https://apnews.com/article/e94a99716f7e226db2c7e98976832ac2</w:t>
        </w:r>
      </w:hyperlink>
      <w:r>
        <w:t xml:space="preserve"> - El órgano de vigilancia de la competencia del Reino Unido ha abandonado su revisión de la asociación entre Microsoft y OpenAI, indicando que el acuerdo no necesita una investigación más detallada según las normas de fusiones del país. La Autoridad de Mercados y Competencia (CMA) dijo que, basándose en las pruebas disponibles, la asociación entre el gigante tecnológico estadounidense y el creador de ChatGPT no califica para una investigación de fusión. Microsoft fue un gran patrocinador inicial de OpenAI, invirtiendo miles de millones de dólares en la startup con sede en San Francisco en sus primeros días. Sin embargo, OpenAI ha atraído a otros importantes inversores, como Softbank de Japón y el fabricante de chips Nvidia, tras su éxito con ChatGPT. La CMA ha intensificado el escrutinio de las inversiones en inteligencia artificial debido a un aumento de inversiones por parte de grandes empresas tecnológicas en startups que trabajan en inteligencia artificial generativa. El año pasado, la CMA aprobó otro acuerdo de Microsoft con Inflection AI, así como asociaciones con la creadora de chatbots Anthropic por Google y Amazon.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inance.yahoo.com/news/openai-uk-sign-strategic-partnership-171356702.html?.tsrc=rss" TargetMode="External"/><Relationship Id="rId10" Type="http://schemas.openxmlformats.org/officeDocument/2006/relationships/hyperlink" Target="https://www.reuters.com/world/uk/openai-uk-sign-new-ai-agreement-boost-security-infrastructure-2025-07-21/" TargetMode="External"/><Relationship Id="rId11" Type="http://schemas.openxmlformats.org/officeDocument/2006/relationships/hyperlink" Target="https://www.reuters.com/world/uk/openai-uk-sign-new-strategic-partnership-2025-07-21/" TargetMode="External"/><Relationship Id="rId12" Type="http://schemas.openxmlformats.org/officeDocument/2006/relationships/hyperlink" Target="https://www.ft.com/content/5ef3b1e2-20d0-4365-8e15-a816d49bc5c8" TargetMode="External"/><Relationship Id="rId13" Type="http://schemas.openxmlformats.org/officeDocument/2006/relationships/hyperlink" Target="https://www.ft.com/content/8f7fcaaf-2ae0-4c2f-a016-6f51d2f83cba" TargetMode="External"/><Relationship Id="rId14" Type="http://schemas.openxmlformats.org/officeDocument/2006/relationships/hyperlink" Target="https://apnews.com/article/e94a99716f7e226db2c7e98976832ac2" TargetMode="External"/><Relationship Id="rId15" Type="http://schemas.openxmlformats.org/officeDocument/2006/relationships/hyperlink" Target="https://www.reuters.com/business/media-telecom/openai-lists-google-cloud-partner-amid-growing-demand-computing-capacity-2025-07-1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