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Vorboss expands into managed IT and cybersecurity with triple acquisition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London-based full fibre network operator and ISP Vorboss has taken a significant step in broadening its managed services and cybersecurity portfolio through the acquisition of three companies: Optimity, 40fi, and Layer8. Vorboss, which operates a high-capacity 100Gbps full fibre network spanning 700km across Central London, currently connects thousands of business customers in zones 1 and 2 with dedicated point-to-point fibre optic services. This consolidation into a one-stop provider addresses the increasingly complex needs of cybersecurity and IT infrastructure in the capital’s commercial sector.</w:t>
      </w:r>
      <w:r/>
    </w:p>
    <w:p>
      <w:r/>
      <w:r>
        <w:t>The acquisitions bring a substantial infusion of expert talent and customer bases into Vorboss’s fold. Optimity offers managed IT services, while 40fi specialises in cybersecurity solutions, collectively adding around 80 experienced professionals to Vorboss’s team. These companies already serve hundreds of clients across the UK, which Vorboss will now integrate into its operations. Additionally, the company has invested in Layer8, a software platform aimed at commercial real estate operators. This platform enables building managers, managed service providers, and even non-technical users to automate, manage, and monetise their on-site network infrastructure with simple yet secure tools.</w:t>
      </w:r>
      <w:r/>
    </w:p>
    <w:p>
      <w:r/>
      <w:r>
        <w:t>This diversification ties neatly into Vorboss’s existing mission. For the past six years, Vorboss’s primary focus has been delivering what they describe as London’s best enterprise fibre network, built to offer minimum speeds of 10Gbps, scaling up to 100Gbps connections priced from £2,250 per month. The investment in managed services and cybersecurity is a return to their roots, complementing the high-capacity infrastructure with operational and security layers increasingly demanded by data-intensive businesses. According to Tim Creswick, CEO of Vorboss, customers appreciate receiving advice from practitioners who understand the complexities of both high-capacity networks and associated IT challenges.</w:t>
      </w:r>
      <w:r/>
    </w:p>
    <w:p>
      <w:r/>
      <w:r>
        <w:t>Vorboss’s network is noteworthy for its ownership and control over its infrastructure. This vertical integration allows for transparency in pricing, rapid customer onboarding, and straightforward upgrades. The company’s unique 100Gbps off-the-shelf product has been recognised as an industry first for London, helping to elevate the capital’s competitiveness and support the growth of data-hungry sectors such as media, finance, healthcare, and hospitality. Strategic partnerships with companies like Spitfire and Neos Networks further enhance Vorboss’s reach and service offerings, facilitating more accessible and reliable high-capacity connectivity options for London businesses.</w:t>
      </w:r>
      <w:r/>
    </w:p>
    <w:p>
      <w:r/>
      <w:r>
        <w:t>Layer8’s software solution specifically targets commercial building environments, a growing segment in the evolving network management landscape. By enabling automation and monetisation of networks within buildings, Vorboss’s investment here aligns with broader trends toward smarter, more efficient infrastructure management in real estate, combining connectivity with value-added services.</w:t>
      </w:r>
      <w:r/>
    </w:p>
    <w:p>
      <w:r/>
      <w:r>
        <w:t>Overall, Vorboss’s multi-faceted approach now extends beyond pure fibre connectivity to offer a comprehensive suite of managed IT, cybersecurity, and network management services. Customers and channel partners of Vorboss can choose from bundled or individual services tailored to meet exact requirements, positioning Vorboss as a holistic provider capable of addressing the multifarious demands of modern urban businesses.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https://www.ispreview.co.uk/index.php/2025/07/london-full-fibre-isp-vorboss-acquires-optimity-40fi-and-layer8.html</w:t>
        </w:r>
      </w:hyperlink>
      <w:r>
        <w:t xml:space="preserve"> - Please view link - unable to able to access data</w:t>
      </w:r>
      <w:r/>
    </w:p>
    <w:p>
      <w:pPr>
        <w:pStyle w:val="ListNumber"/>
        <w:spacing w:line="240" w:lineRule="auto"/>
        <w:ind w:left="720"/>
      </w:pPr>
      <w:r/>
      <w:hyperlink r:id="rId10">
        <w:r>
          <w:rPr>
            <w:color w:val="0000EE"/>
            <w:u w:val="single"/>
          </w:rPr>
          <w:t>https://www.vorboss.com/</w:t>
        </w:r>
      </w:hyperlink>
      <w:r>
        <w:t xml:space="preserve"> - Vorboss is a London-based internet service provider offering dedicated fibre connectivity for businesses. They provide 10Gbps as a minimum, with prices starting at £650 per month, and offer 100Gbps connections for £2,250 per month. Their network spans over 500 km across Central London, covering most of zones 1 and 2, connecting all commercial buildings in the area to direct internet access and Ethernet networks. Vorboss owns and operates its own fibre network, ensuring high-quality, uncontended bandwidth up to 100Gbps. They also offer managed IT, cybersecurity, and connectivity services, either bundled together or individually, to suit customer requirements.</w:t>
      </w:r>
      <w:r/>
    </w:p>
    <w:p>
      <w:pPr>
        <w:pStyle w:val="ListNumber"/>
        <w:spacing w:line="240" w:lineRule="auto"/>
        <w:ind w:left="720"/>
      </w:pPr>
      <w:r/>
      <w:hyperlink r:id="rId11">
        <w:r>
          <w:rPr>
            <w:color w:val="0000EE"/>
            <w:u w:val="single"/>
          </w:rPr>
          <w:t>https://www.vorboss.com/blog/vorboss-sets-a-new-standard-with-industry-first-100gbps-product</w:t>
        </w:r>
      </w:hyperlink>
      <w:r>
        <w:t xml:space="preserve"> - Vorboss has introduced London's first off-the-shelf 100Gbps internet product, revolutionising connectivity standards for data-intensive businesses. Providing 100Gbps at a market-leading fixed price of £2,250 per month, they disrupt traditional industry pricing, ensuring transparency and direct communication with customers. Vorboss owns and controls its full-coverage fibre network, facilitating rapid customer connections to 100Gbps and quick upgrades, enhancing London's global competitiveness. This industry-first product removes bandwidth constraints for London's most data-hungry businesses, powering their growth and boosting London's economy.</w:t>
      </w:r>
      <w:r/>
    </w:p>
    <w:p>
      <w:pPr>
        <w:pStyle w:val="ListNumber"/>
        <w:spacing w:line="240" w:lineRule="auto"/>
        <w:ind w:left="720"/>
      </w:pPr>
      <w:r/>
      <w:hyperlink r:id="rId15">
        <w:r>
          <w:rPr>
            <w:color w:val="0000EE"/>
            <w:u w:val="single"/>
          </w:rPr>
          <w:t>https://11belgrave.com/news/11-belgrave-becomes-first-building-in-london-victoria-to-offer-10-100gbps-as-it-appoints-vorboss-to-install-full-coverage-fibre-network/</w:t>
        </w:r>
      </w:hyperlink>
      <w:r>
        <w:t xml:space="preserve"> - 11 Belgrave Road in London Victoria has appointed Vorboss to install its 10-100Gbps full-coverage fibre network, making it one of only a handful of buildings in London to offer this level of connectivity, and the first in Victoria. Vorboss is the only vertically integrated provider of leased line technology for businesses in London. Its mission is to deliver 10Gbps as the new minimum standard at a competitive cost, arming data-hungry businesses with 10 times more capacity than the 1Gbps available to the majority of businesses in the capital.</w:t>
      </w:r>
      <w:r/>
    </w:p>
    <w:p>
      <w:pPr>
        <w:pStyle w:val="ListNumber"/>
        <w:spacing w:line="240" w:lineRule="auto"/>
        <w:ind w:left="720"/>
      </w:pPr>
      <w:r/>
      <w:hyperlink r:id="rId12">
        <w:r>
          <w:rPr>
            <w:color w:val="0000EE"/>
            <w:u w:val="single"/>
          </w:rPr>
          <w:t>https://www.spitfire.co.uk/about/press-releases/spitfire-vorboss-partnership/</w:t>
        </w:r>
      </w:hyperlink>
      <w:r>
        <w:t xml:space="preserve"> - Spitfire Network Services Ltd has signed a wholesale partnership deal with Vorboss, a dedicated fibre network and internet service provider, purpose-built for the needs of London’s most demanding businesses. Vorboss provides point-to-point Carrier Tail and Direct Internet to London businesses across all sectors, with particular benefit for the media, broadcast, healthcare, hospitality, and finance sectors. Vorboss is investing £250 million into building and owning its own fibre network infrastructure, with high quality, uncontended bandwidth up to 100Gbps.</w:t>
      </w:r>
      <w:r/>
    </w:p>
    <w:p>
      <w:pPr>
        <w:pStyle w:val="ListNumber"/>
        <w:spacing w:line="240" w:lineRule="auto"/>
        <w:ind w:left="720"/>
      </w:pPr>
      <w:r/>
      <w:hyperlink r:id="rId13">
        <w:r>
          <w:rPr>
            <w:color w:val="0000EE"/>
            <w:u w:val="single"/>
          </w:rPr>
          <w:t>https://neosnetworks.com/resources/press-releases/neos-networks-signs-deal-with-vorboss-to-enhance-connectivity-options-for-london-businesses/</w:t>
        </w:r>
      </w:hyperlink>
      <w:r>
        <w:t xml:space="preserve"> - Neos Networks has struck a new deal with Vorboss that will offer its customers competitive high-capacity last-mile connectivity options in London. Neos Networks customers can now access the Vorboss network on its LIVEQUOTE platform to clearly see the prices of available services that meet their requirement. Vorboss owns and manages its own fibre network across central London, offering Neos Networks customers Ethernet services up to 10Gbps. Together, Neos Networks and Vorboss are addressing the growing demand for affordable and reliable high-capacity connectivity in London.</w:t>
      </w:r>
      <w:r/>
    </w:p>
    <w:p>
      <w:pPr>
        <w:pStyle w:val="ListNumber"/>
        <w:spacing w:line="240" w:lineRule="auto"/>
        <w:ind w:left="720"/>
      </w:pPr>
      <w:r/>
      <w:hyperlink r:id="rId16">
        <w:r>
          <w:rPr>
            <w:color w:val="0000EE"/>
            <w:u w:val="single"/>
          </w:rPr>
          <w:t>https://vorboss.com/blog/vorboss-sets-a-new-standard-with-industry-first-100gbps-product</w:t>
        </w:r>
      </w:hyperlink>
      <w:r>
        <w:t xml:space="preserve"> - Vorboss has introduced London's first off-the-shelf 100Gbps internet product, revolutionising connectivity standards for data-intensive businesses. Providing 100Gbps at a market-leading fixed price of £2,250 per month, they disrupt traditional industry pricing, ensuring transparency and direct communication with customers. Vorboss owns and controls its full-coverage fibre network, facilitating rapid customer connections to 100Gbps and quick upgrades, enhancing London's global competitiveness. This industry-first product removes bandwidth constraints for London's most data-hungry businesses, powering their growth and boosting London's economy.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spreview.co.uk/index.php/2025/07/london-full-fibre-isp-vorboss-acquires-optimity-40fi-and-layer8.html" TargetMode="External"/><Relationship Id="rId10" Type="http://schemas.openxmlformats.org/officeDocument/2006/relationships/hyperlink" Target="https://www.vorboss.com/" TargetMode="External"/><Relationship Id="rId11" Type="http://schemas.openxmlformats.org/officeDocument/2006/relationships/hyperlink" Target="https://www.vorboss.com/blog/vorboss-sets-a-new-standard-with-industry-first-100gbps-product" TargetMode="External"/><Relationship Id="rId12" Type="http://schemas.openxmlformats.org/officeDocument/2006/relationships/hyperlink" Target="https://www.spitfire.co.uk/about/press-releases/spitfire-vorboss-partnership/" TargetMode="External"/><Relationship Id="rId13" Type="http://schemas.openxmlformats.org/officeDocument/2006/relationships/hyperlink" Target="https://neosnetworks.com/resources/press-releases/neos-networks-signs-deal-with-vorboss-to-enhance-connectivity-options-for-london-businesses/" TargetMode="External"/><Relationship Id="rId14" Type="http://schemas.openxmlformats.org/officeDocument/2006/relationships/hyperlink" Target="https://www.noahwire.com" TargetMode="External"/><Relationship Id="rId15" Type="http://schemas.openxmlformats.org/officeDocument/2006/relationships/hyperlink" Target="https://11belgrave.com/news/11-belgrave-becomes-first-building-in-london-victoria-to-offer-10-100gbps-as-it-appoints-vorboss-to-install-full-coverage-fibre-network/" TargetMode="External"/><Relationship Id="rId16" Type="http://schemas.openxmlformats.org/officeDocument/2006/relationships/hyperlink" Target="https://vorboss.com/blog/vorboss-sets-a-new-standard-with-industry-first-100gbps-produ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