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S4 opens early talks to acquire MSQ Partners as shares surge and takeover talk returns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S4 Capital said on Monday it is in early‑stage discussions to acquire MSQ Partners, a development that sent its London‑listed shares sharply higher. The digital advertising group — founded by Sir Martin Sorrell after his departure from WPP — reported the talks in a stock market update that stressed there is no guarantee the discussions will lead to a transaction. Sky News first reported the approach and the initial market reaction was notable: S4 shares jumped by roughly 8–9% in early trading. </w:t>
      </w:r>
      <w:r/>
    </w:p>
    <w:p>
      <w:r/>
      <w:r>
        <w:t xml:space="preserve">MSQ is majority‑owned by private equity firm One Equity Partners, which announced its acquisition of the agency in December 2023 and has described MSQ as a technology‑enabled creative and marketing group with capabilities across creative, data and digital transformation. One Equity framed MSQ as a platform investment intended to scale internationally and support further consolidation in tech‑led marketing services. According to S4’s statement, any tie‑up would therefore add digital and creative depth to its existing operations. </w:t>
      </w:r>
      <w:r/>
    </w:p>
    <w:p>
      <w:r/>
      <w:r>
        <w:t xml:space="preserve">Strategically, a combination would broaden S4’s exposure into sectors where MSQ has particular strengths, including finance, healthcare and consumer goods, and would bring a multi‑agency model that complements S4’s programmatic and data offerings. S4’s reported client roster already includes major tech advertisers such as Alphabet, Amazon and Meta, while MSQ’s footprint would give the group more reach into brand‑led and sector‑specialist work. The companies have framed the potential deal as one that could expand their collective client base and service mix. </w:t>
      </w:r>
      <w:r/>
    </w:p>
    <w:p>
      <w:r/>
      <w:r>
        <w:t xml:space="preserve">Market commentators welcomed the prospect as a modest positive amid a difficult trading backdrop. Jefferies analysts led by Oliver Conroy described the news as “a small positive for the equity today” in a client note reported by the financial press, and traders priced that optimism into the stock. Yet the uplift came against the long arc of S4’s valuation decline: the group’s market value has tumbled to roughly £140 million, a fraction of its September 2021 peak. </w:t>
      </w:r>
      <w:r/>
    </w:p>
    <w:p>
      <w:r/>
      <w:r>
        <w:t xml:space="preserve">The proposed talks come after S4 revised its revenue outlook in June. In a trading update on 4 June, S4 warned that like‑for‑like net revenues were now expected to fall by a low single‑digit percentage for the year, citing continued caution among technology clients and a shift in spending toward AI‑enabled projects. Proactive Investors reported Sir Martin Sorrell as saying clients remained cautious as tech customers prioritise AI capital expenditure; the company also said it expected operational EBITDA to remain broadly in line with the prior year and pointed to recent new business wins and improved liquidity. </w:t>
      </w:r>
      <w:r/>
    </w:p>
    <w:p>
      <w:r/>
      <w:r>
        <w:t xml:space="preserve">The move also revives earlier takeover speculation that has followed S4 for more than a year. Press reports previously said the group rebuffed approaches — including a reported roughly US$700 million bid from Stagwell — and that S4’s board had been approached about possible combinations. Such history underlines that, even if talks are at an early stage, interested parties and private equity owners have been exploring strategic options for some time. </w:t>
      </w:r>
      <w:r/>
    </w:p>
    <w:p>
      <w:r/>
      <w:r>
        <w:t xml:space="preserve">Significant uncertainties remain. S4 itself emphasised there is no certainty the discussions will produce a bid, and Sky News noted it was unclear whether any formal proposal exists or what the implications would be for S4’s continued listing should a deal proceed. Beyond the mechanics of a transaction, integration risks, valuation gaps and regulatory considerations would shape any eventual outcome. </w:t>
      </w:r>
      <w:r/>
    </w:p>
    <w:p>
      <w:r/>
      <w:r>
        <w:t xml:space="preserve">For investors and clients the coming days should clarify whether talks progress to a firm proposal, who would lead and finance any offer, and what timetable might apply. Analysts and market participants will watch for formal announcements from S4, comment from One Equity and any filing or regulatory disclosures that would mark a material step forward. </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12">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4">
        <w:r>
          <w:rPr>
            <w:color w:val="0000EE"/>
            <w:u w:val="single"/>
          </w:rPr>
          <w:t>[7]</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8 – </w:t>
      </w:r>
      <w:hyperlink r:id="rId10">
        <w:r>
          <w:rPr>
            <w:color w:val="0000EE"/>
            <w:u w:val="single"/>
          </w:rPr>
          <w:t>[3]</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https://www.investing.com/news/stock-market-news/s4-capital-shares-soar-on-news-of-msq-partners-merger-talks-4181952</w:t>
        </w:r>
      </w:hyperlink>
      <w:r>
        <w:t xml:space="preserve"> - Please view link - unable to able to access data</w:t>
      </w:r>
      <w:r/>
    </w:p>
    <w:p>
      <w:pPr>
        <w:pStyle w:val="ListNumber"/>
        <w:spacing w:line="240" w:lineRule="auto"/>
        <w:ind w:left="720"/>
      </w:pPr>
      <w:r/>
      <w:hyperlink r:id="rId9">
        <w:r>
          <w:rPr>
            <w:color w:val="0000EE"/>
            <w:u w:val="single"/>
          </w:rPr>
          <w:t>https://www.investing.com/news/stock-market-news/s4-capital-shares-soar-on-news-of-msq-partners-merger-talks-4181952</w:t>
        </w:r>
      </w:hyperlink>
      <w:r>
        <w:t xml:space="preserve"> - This Investing.com report states that S4 Capital entered early‑stage discussions to acquire MSQ Partners, a move that lifted S4 shares (noted as up about 8.5% in London trading at 08:04 GMT). The piece highlights that MSQ is majority‑owned by One Equity Partners and that Sky News first reported the story. It notes S4 was founded in 2018 by Martin Sorrell after his departure from WPP, and cautions there is no guarantee talks will result in a deal. Analysts at Jefferies described the news as a small positive amid S4’s recent revenue pressure and strategic challenges.</w:t>
      </w:r>
      <w:r/>
    </w:p>
    <w:p>
      <w:pPr>
        <w:pStyle w:val="ListNumber"/>
        <w:spacing w:line="240" w:lineRule="auto"/>
        <w:ind w:left="720"/>
      </w:pPr>
      <w:r/>
      <w:hyperlink r:id="rId10">
        <w:r>
          <w:rPr>
            <w:color w:val="0000EE"/>
            <w:u w:val="single"/>
          </w:rPr>
          <w:t>https://www.reuters.com/en/martin-sorrells-s4-capital-confirms-merger-talks-with-msq-partners-2025-08-11/</w:t>
        </w:r>
      </w:hyperlink>
      <w:r>
        <w:t xml:space="preserve"> - Reuters confirms S4 Capital is in early merger talks to acquire MSQ Partners, reporting the announcement drove S4 shares higher and that the company emphasised no certainty a deal will be finalised. The story states MSQ is majority‑owned by private equity group One Equity Partners and that a tie‑up could broaden S4’s exposure into finance, healthcare and consumer goods. Reuters also references S4’s founder, Sir Martin Sorrell, notes the group has faced reduced client spending and a shift toward AI‑led marketing, and records the company’s market value having fallen sharply from its September 2021 peak.</w:t>
      </w:r>
      <w:r/>
    </w:p>
    <w:p>
      <w:pPr>
        <w:pStyle w:val="ListNumber"/>
        <w:spacing w:line="240" w:lineRule="auto"/>
        <w:ind w:left="720"/>
      </w:pPr>
      <w:r/>
      <w:hyperlink r:id="rId11">
        <w:r>
          <w:rPr>
            <w:color w:val="0000EE"/>
            <w:u w:val="single"/>
          </w:rPr>
          <w:t>https://news.sky.com/story/advertising-mogul-sorrell-approached-about-s4-capital-deal-13408944</w:t>
        </w:r>
      </w:hyperlink>
      <w:r>
        <w:t xml:space="preserve"> - Sky News reports that Sir Martin Sorrell has been sounded out about potential merger approaches for S4 Capital, naming One Equity Partners — owner of MSQ — as among the parties exploring a tie‑up. The article says One Equity bought MSQ in 2023 and that analysts speculated on combining MSQ with S4. Sky notes details remained unclear on whether a formal proposal existed or if S4 would stay listed should a deal proceed. The piece also recalls previous approaches reported in the press, including an earlier Wall Street Journal account that S4 had rebuffed approaches from rivals such as Stagwell.</w:t>
      </w:r>
      <w:r/>
    </w:p>
    <w:p>
      <w:pPr>
        <w:pStyle w:val="ListNumber"/>
        <w:spacing w:line="240" w:lineRule="auto"/>
        <w:ind w:left="720"/>
      </w:pPr>
      <w:r/>
      <w:hyperlink r:id="rId12">
        <w:r>
          <w:rPr>
            <w:color w:val="0000EE"/>
            <w:u w:val="single"/>
          </w:rPr>
          <w:t>https://www.oneequity.com/news/one-equity-partners-to-acquire-msq-partners-a-marketing-digital-transformation-group/</w:t>
        </w:r>
      </w:hyperlink>
      <w:r>
        <w:t xml:space="preserve"> - This One Equity Partners press release announces the firm’s acquisition of MSQ Partners (dated December 2023) and describes MSQ as a technology‑enabled creative and marketing group founded in 2011 and headquartered in London. The statement sets out One Equity’s intention to scale MSQ internationally, details the group’s multi‑agency model and capabilities spanning creative, data and digital transformation, and notes MSQ’s employee and office footprint. It frames the purchase as a platform investment to support additional consolidation and growth in tech‑led marketing services, and confirms One Equity as MSQ’s majority owner.</w:t>
      </w:r>
      <w:r/>
    </w:p>
    <w:p>
      <w:pPr>
        <w:pStyle w:val="ListNumber"/>
        <w:spacing w:line="240" w:lineRule="auto"/>
        <w:ind w:left="720"/>
      </w:pPr>
      <w:r/>
      <w:hyperlink r:id="rId13">
        <w:r>
          <w:rPr>
            <w:color w:val="0000EE"/>
            <w:u w:val="single"/>
          </w:rPr>
          <w:t>https://www.proactiveinvestors.co.uk/companies/news/1072377/s4-capital-expects-weaker-revenues-but-ai-automation-helps-earnings-1072377.html</w:t>
        </w:r>
      </w:hyperlink>
      <w:r>
        <w:t xml:space="preserve"> - Proactive Investors covers S4 Capital’s trading update published on 4 June 2025. The report records the group’s revised guidance that like‑for‑like net revenues are expected to decline by a low single‑digit percentage for the year, down from a prior expectation of broadly flat. It quotes Martin Sorrell saying clients remained cautious as technology customers prioritised AI capital expenditure, and notes the company expects operational EBITDA to be broadly similar to the prior year. The article also mentions new business wins (including Amazon and General Motors), improved liquidity with net debt reduced, and shareholder dividend proposals.</w:t>
      </w:r>
      <w:r/>
    </w:p>
    <w:p>
      <w:pPr>
        <w:pStyle w:val="ListNumber"/>
        <w:spacing w:line="240" w:lineRule="auto"/>
        <w:ind w:left="720"/>
      </w:pPr>
      <w:r/>
      <w:hyperlink r:id="rId14">
        <w:r>
          <w:rPr>
            <w:color w:val="0000EE"/>
            <w:u w:val="single"/>
          </w:rPr>
          <w:t>https://www.marketscreener.com/quote/stock/S4-CAPITAL-PLC-54379378/news/S4-Capital-climbs-on-WSJ-report-it-rejected-USD700-million-bid-46263309/</w:t>
        </w:r>
      </w:hyperlink>
      <w:r>
        <w:t xml:space="preserve"> - This MarketScreener/Alliance News summary reports that S4 Capital’s shares rose after The Wall Street Journal said the company had rejected a roughly US$700 million approach from Stagwell. The item notes the WSJ report’s claim that S4 turned down offers and that the market reacted positively on the news. The piece provides context around prior takeover speculation and S4’s challenging trading environment, citing the company’s executive chairman Martin Sorrell and referencing earlier reporting on approaches and the wider industry backdrop which has pressured S4’s valuation.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sting.com/news/stock-market-news/s4-capital-shares-soar-on-news-of-msq-partners-merger-talks-4181952" TargetMode="External"/><Relationship Id="rId10" Type="http://schemas.openxmlformats.org/officeDocument/2006/relationships/hyperlink" Target="https://www.reuters.com/en/martin-sorrells-s4-capital-confirms-merger-talks-with-msq-partners-2025-08-11/" TargetMode="External"/><Relationship Id="rId11" Type="http://schemas.openxmlformats.org/officeDocument/2006/relationships/hyperlink" Target="https://news.sky.com/story/advertising-mogul-sorrell-approached-about-s4-capital-deal-13408944" TargetMode="External"/><Relationship Id="rId12" Type="http://schemas.openxmlformats.org/officeDocument/2006/relationships/hyperlink" Target="https://www.oneequity.com/news/one-equity-partners-to-acquire-msq-partners-a-marketing-digital-transformation-group/" TargetMode="External"/><Relationship Id="rId13" Type="http://schemas.openxmlformats.org/officeDocument/2006/relationships/hyperlink" Target="https://www.proactiveinvestors.co.uk/companies/news/1072377/s4-capital-expects-weaker-revenues-but-ai-automation-helps-earnings-1072377.html" TargetMode="External"/><Relationship Id="rId14" Type="http://schemas.openxmlformats.org/officeDocument/2006/relationships/hyperlink" Target="https://www.marketscreener.com/quote/stock/S4-CAPITAL-PLC-54379378/news/S4-Capital-climbs-on-WSJ-report-it-rejected-USD700-million-bid-46263309/"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