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Beeks brings AI analytics to the colo edge aiming to cut latency and surface hidden trading signals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Beeks Financial Cloud Group this week unveiled Market Edge Intelligence™, an AI and machine‑learning platform the company says will bring real‑time trading analytics and predictive intelligence directly to the network edge inside colocation facilities. According to the announcement, the solution is intended to passively monitor capital markets data close to exchange feeds to eliminate propagation delays and produce actionable insights that Beeks argues will materially reduce costs and operational risk for buy‑side firms, brokers, market makers and venues. Industry outlets covering the launch described the product as a notable step for low‑latency market infrastructure. </w:t>
      </w:r>
      <w:r/>
    </w:p>
    <w:p>
      <w:r/>
      <w:r>
        <w:t xml:space="preserve">Built to operate where market data first appears, Market Edge Intelligence performs both live and historical analysis at the edge, using context‑aware baselining that incorporates trading calendars, market events and infrastructure norms to surface anomalies before they cascade into outages or degraded performance. The vendor describes advanced anomaly detection for metrics such as latency, packet loss and feed quality, plus predictive analytics that forecast capacity constraints and likely bottlenecks from streaming telemetry. Beeks also highlights a trading signal capability that it says can extract arbitrage opportunities and order‑flow irregularities from network and order data that traditional feeds and databases may miss. </w:t>
      </w:r>
      <w:r/>
    </w:p>
    <w:p>
      <w:r/>
      <w:r>
        <w:t xml:space="preserve">The architecture is presented as open and scalable, with native connectors into Kafka and time‑series storage such as QuestDB to support low‑latency ingestion and analysis. QuestDB’s own documentation shows established patterns for consuming Kafka topics directly into its time‑series engine, lending technical plausibility to the plumbing Beeks describes for streaming telemetry into edge analytics. The company promotes integrations with common operational and developer tools — including Grafana dashboards and Jupyter notebooks — to give engineers and quants direct access to the processed data and models. </w:t>
      </w:r>
      <w:r/>
    </w:p>
    <w:p>
      <w:r/>
      <w:r>
        <w:t xml:space="preserve">Beeks emphasises deployment flexibility: Market Edge Intelligence can operate as part of Beeks Analytics, as a standalone appliance on a client’s own data, or in hybrid mode alongside existing monitoring stacks and APIs, and the vendor stresses there is no vendor lock‑in. The product page and launch materials further assert complete data sovereignty because processing occurs locally within colocation environments, a feature Beeks presents as attractive to organisations concerned about moving sensitive trading telemetry offsite. </w:t>
      </w:r>
      <w:r/>
    </w:p>
    <w:p>
      <w:r/>
      <w:r>
        <w:t xml:space="preserve">The practical case for the platform, as outlined by Beeks and industry reporters, is twofold: first, reducing latency and giving operations teams predictive alerts to avoid infrastructure‑led trading losses; and second, surfacing trading signals invisible to conventional systems, potentially adding alpha for market participants. Beeks and commentators point to cost and operational efficiencies for a range of market players, though independent performance figures for production deployments were not released with the launch. </w:t>
      </w:r>
      <w:r/>
    </w:p>
    <w:p>
      <w:r/>
      <w:r>
        <w:t xml:space="preserve">Beeks positions the move within a wider corporate strategy: the firm says it was founded in 2011, is ISO 27001 certified and listed on the London Stock Exchange, and its investor materials highlight continued revenue growth and an expanding Exchange Cloud offering. Industry coverage notes the platform was developed over fiscal 2024 and 2025 and that management expects it to broaden Beeks’ addressable market and recurring revenue streams. Gordon McArthur, CEO at Beeks Group, said in the company’s announcement quoted by industry press that “the launch of Market Edge Intelligence™ is a major milestone for the industry and a great example of how Beeks is using AI to push boundaries and transform market infrastructure.” The company’s statement frames the product as an innovation in how high‑volume market data can be analysed in real time. </w:t>
      </w:r>
      <w:r/>
    </w:p>
    <w:p>
      <w:r/>
      <w:r>
        <w:t xml:space="preserve">For prospective customers the promise will need independent validation. While the underlying components — Kafka for streaming and QuestDB for time‑series storage — are proven technologies, the business case depends on measured reductions in latency, anomaly‑to‑remediation time and any trading value derived from edge‑level signals. Firms weighing adoption will also want clarity on compliance, model governance and the operational overhead of deploying AI at the colo edge; Beeks’ security certifications and hybrid deployment options address some of these concerns but do not substitute for third‑party performance and regulatory assessments. </w:t>
      </w:r>
      <w:r/>
    </w:p>
    <w:p>
      <w:pPr>
        <w:pStyle w:val="Heading3"/>
      </w:pPr>
      <w:r>
        <w:t>📌 Reference Map:</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[6]</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9">
        <w:r>
          <w:rPr>
            <w:color w:val="0000EE"/>
            <w:u w:val="single"/>
          </w:rPr>
          <w:t>[2]</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6 – </w:t>
      </w:r>
      <w:hyperlink r:id="rId14">
        <w:r>
          <w:rPr>
            <w:color w:val="0000EE"/>
            <w:u w:val="single"/>
          </w:rPr>
          <w:t>[7]</w:t>
        </w:r>
      </w:hyperlink>
      <w:r>
        <w:t xml:space="preserve">, </w:t>
      </w:r>
      <w:hyperlink r:id="rId13">
        <w:r>
          <w:rPr>
            <w:color w:val="0000EE"/>
            <w:u w:val="single"/>
          </w:rPr>
          <w:t>[5]</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7 – </w:t>
      </w:r>
      <w:hyperlink r:id="rId11">
        <w:r>
          <w:rPr>
            <w:color w:val="0000EE"/>
            <w:u w:val="single"/>
          </w:rPr>
          <w:t>[3]</w:t>
        </w:r>
      </w:hyperlink>
      <w:r>
        <w:t xml:space="preserve">, </w:t>
      </w:r>
      <w:hyperlink r:id="rId12">
        <w:r>
          <w:rPr>
            <w:color w:val="0000EE"/>
            <w:u w:val="single"/>
          </w:rPr>
          <w:t>[6]</w:t>
        </w:r>
      </w:hyperlink>
      <w:r>
        <w:t xml:space="preserve">, </w:t>
      </w:r>
      <w:hyperlink r:id="rId9">
        <w:r>
          <w:rPr>
            <w:color w:val="0000EE"/>
            <w:u w:val="single"/>
          </w:rPr>
          <w:t>[2]</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https://www.disruptionbanking.com/2025/08/13/beeks-launches-ai-trading-intelligence-solution/?kuid=ee432999-51c4-4d32-87a0-dcbe059339ae-1755075600&amp;kref=https%3A%2F%2Fwww.disruptionbanking.com%2F</w:t>
        </w:r>
      </w:hyperlink>
      <w:r>
        <w:t xml:space="preserve"> - Please view link - unable to able to access data</w:t>
      </w:r>
      <w:r/>
    </w:p>
    <w:p>
      <w:pPr>
        <w:pStyle w:val="ListNumber"/>
        <w:spacing w:line="240" w:lineRule="auto"/>
        <w:ind w:left="720"/>
      </w:pPr>
      <w:r/>
      <w:hyperlink r:id="rId9">
        <w:r>
          <w:rPr>
            <w:color w:val="0000EE"/>
            <w:u w:val="single"/>
          </w:rPr>
          <w:t>https://www.disruptionbanking.com/2025/08/13/beeks-launches-ai-trading-intelligence-solution/?kuid=ee432999-51c4-4d32-87a0-dcbe059339ae-1755075600&amp;kref=https%3A%2F%2Fwww.disruptionbanking.com%2F</w:t>
        </w:r>
      </w:hyperlink>
      <w:r>
        <w:t xml:space="preserve"> - Disruption Banking reports that Beeks Financial Cloud Group has launched Market Edge Intelligence™, described as an AI/ML platform performing passive monitoring of capital markets data at the network edge. The article outlines real‑time analytics, predictive intelligence and context‑aware anomaly detection which combine live and historical telemetry to forecast performance bottlenecks and risk scenarios. It highlights trading signal extraction for arbitrage and order‑flow irregularities, integration options including Beeks Analytics or standalone deployment, and native Kafka and QuestDB connectivity. The piece also notes Beeks’ ISO 27001 certification, founding in 2011, London Stock Exchange listing and Renfrew headquarters. It emphasises low‑latency trading benefits.</w:t>
      </w:r>
      <w:r/>
    </w:p>
    <w:p>
      <w:pPr>
        <w:pStyle w:val="ListNumber"/>
        <w:spacing w:line="240" w:lineRule="auto"/>
        <w:ind w:left="720"/>
      </w:pPr>
      <w:r/>
      <w:hyperlink r:id="rId11">
        <w:r>
          <w:rPr>
            <w:color w:val="0000EE"/>
            <w:u w:val="single"/>
          </w:rPr>
          <w:t>https://beeksgroup.com/services/beeks-analytics/market-edge-intelligence/</w:t>
        </w:r>
      </w:hyperlink>
      <w:r>
        <w:t xml:space="preserve"> - Beeks’ Market Edge Intelligence product page describes a specialised AI/ML analytics platform designed to run at the network edge within colocation facilities. It emphasises real‑time and historical analysis, context‑aware baselining, weather and trading calendar integration, and advanced anomaly detection for metrics such as latency, packet loss and feed quality. The page details multiple user interfaces including Grafana and Jupyter notebooks, and claims complete data sovereignty with processing performed locally. The platform is presented as open and scalable, offering smart data integration and predictive alerts to prevent infrastructure‑related trading losses and to uncover trading opportunities invisible to conventional monitoring systems. today.</w:t>
      </w:r>
      <w:r/>
    </w:p>
    <w:p>
      <w:pPr>
        <w:pStyle w:val="ListNumber"/>
        <w:spacing w:line="240" w:lineRule="auto"/>
        <w:ind w:left="720"/>
      </w:pPr>
      <w:r/>
      <w:hyperlink r:id="rId10">
        <w:r>
          <w:rPr>
            <w:color w:val="0000EE"/>
            <w:u w:val="single"/>
          </w:rPr>
          <w:t>https://mondovisione.com/media-and-resources/news/beeks-launches-market-edge-intelligence-ai-solution-to-transform-trading-intell-2025813/</w:t>
        </w:r>
      </w:hyperlink>
      <w:r>
        <w:t xml:space="preserve"> - Mondo Visione’s report announces Beeks’ launch of Market Edge Intelligence™, presenting it as the first AI/ML solution for passive monitoring of capital markets data at the network edge. The piece describes elimination of propagation delays through edge‑based analysis, context‑aware anomaly detection using trading calendars and infrastructure baselines, and predictive analytics for forecasting capacity constraints and risk scenarios. It highlights trading signal generation capable of extracting arbitrage and order‑flow irregularities, and quotes Beeks’ CEO Gordon McArthur on the milestone nature of the product. The report also notes native Kafka and QuestDB integration and support for major exchange protocols and market interest.</w:t>
      </w:r>
      <w:r/>
    </w:p>
    <w:p>
      <w:pPr>
        <w:pStyle w:val="ListNumber"/>
        <w:spacing w:line="240" w:lineRule="auto"/>
        <w:ind w:left="720"/>
      </w:pPr>
      <w:r/>
      <w:hyperlink r:id="rId13">
        <w:r>
          <w:rPr>
            <w:color w:val="0000EE"/>
            <w:u w:val="single"/>
          </w:rPr>
          <w:t>https://fxnewsgroup.com/forex-news/platforms/beeks-financial-cloud-launches-market-edge-intelligence/</w:t>
        </w:r>
      </w:hyperlink>
      <w:r>
        <w:t xml:space="preserve"> - FX News Group covers Beeks’ unveiling of Market Edge Intelligence™, stating the platform was developed across fiscal years 2024 and 2025 and is intended to deliver real‑time AI analytics and predictive intelligence within colocation facilities. The article lists outcomes such as predictive alerts, infrastructure anomaly detection, capacity forecasting and trading signal execution, intended to serve buy‑side firms, brokers and exchanges. It comments on integration flexibility — as part of Beeks Analytics, standalone, or hybrid with existing APIs — and notes the expansion of Beeks’ addressable market and recurring revenue streams. The CEO’s comment on innovation and industry positioning is included.</w:t>
      </w:r>
      <w:r/>
    </w:p>
    <w:p>
      <w:pPr>
        <w:pStyle w:val="ListNumber"/>
        <w:spacing w:line="240" w:lineRule="auto"/>
        <w:ind w:left="720"/>
      </w:pPr>
      <w:r/>
      <w:hyperlink r:id="rId12">
        <w:r>
          <w:rPr>
            <w:color w:val="0000EE"/>
            <w:u w:val="single"/>
          </w:rPr>
          <w:t>https://questdb.com/docs/third-party-tools/kafka/</w:t>
        </w:r>
      </w:hyperlink>
      <w:r>
        <w:t xml:space="preserve"> - QuestDB’s documentation explains Kafka ingestion and provides a Kafka Connect sink connector enabling QuestDB to consume Kafka topics directly. The guide includes configuration examples, required connector properties, and step‑by‑step instructions to start Kafka and the QuestDB connector, demonstrating how to map Kafka topics to QuestDB tables and control timestamp handling and data types. This confirms that systems using Kafka can stream time‑series and trading telemetry into QuestDB for low‑latency storage and analytics. The documentation is technical, with sample configuration files and references to additional sample projects and connector options for production deployments. Developers and architects will find clear operational guidance.</w:t>
      </w:r>
      <w:r/>
    </w:p>
    <w:p>
      <w:pPr>
        <w:pStyle w:val="ListNumber"/>
        <w:spacing w:line="240" w:lineRule="auto"/>
        <w:ind w:left="720"/>
      </w:pPr>
      <w:r/>
      <w:hyperlink r:id="rId14">
        <w:r>
          <w:rPr>
            <w:color w:val="0000EE"/>
            <w:u w:val="single"/>
          </w:rPr>
          <w:t>https://beeksgroup.com/investor-relations/</w:t>
        </w:r>
      </w:hyperlink>
      <w:r>
        <w:t xml:space="preserve"> - Beeks’ investor relations pages outline the company’s position as a specialist managed cloud provider for capital markets, offering low‑latency IaaS, connectivity and analytics. The content states Beeks was founded in 2011, is listed on the London Stock Exchange under ticker BKS, and operates from its Renfrew registered office. It confirms ISO 27001 certification and highlights global data centre presence, cross‑connects, PTP connections and enterprise clients. The pages reference continued revenue growth, an expanding Exchange Cloud offering and a workforce of over one hundred employees, emphasising security, hybrid cloud flexibility and focus on financial services infrastructure and strategic market positioning benefits.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isruptionbanking.com/2025/08/13/beeks-launches-ai-trading-intelligence-solution/?kuid=ee432999-51c4-4d32-87a0-dcbe059339ae-1755075600&amp;kref=https%3A%2F%2Fwww.disruptionbanking.com%2F" TargetMode="External"/><Relationship Id="rId10" Type="http://schemas.openxmlformats.org/officeDocument/2006/relationships/hyperlink" Target="https://mondovisione.com/media-and-resources/news/beeks-launches-market-edge-intelligence-ai-solution-to-transform-trading-intell-2025813/" TargetMode="External"/><Relationship Id="rId11" Type="http://schemas.openxmlformats.org/officeDocument/2006/relationships/hyperlink" Target="https://beeksgroup.com/services/beeks-analytics/market-edge-intelligence/" TargetMode="External"/><Relationship Id="rId12" Type="http://schemas.openxmlformats.org/officeDocument/2006/relationships/hyperlink" Target="https://questdb.com/docs/third-party-tools/kafka/" TargetMode="External"/><Relationship Id="rId13" Type="http://schemas.openxmlformats.org/officeDocument/2006/relationships/hyperlink" Target="https://fxnewsgroup.com/forex-news/platforms/beeks-financial-cloud-launches-market-edge-intelligence/" TargetMode="External"/><Relationship Id="rId14" Type="http://schemas.openxmlformats.org/officeDocument/2006/relationships/hyperlink" Target="https://beeksgroup.com/investor-relations/"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