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AIaaS market set to surpass 100 billion dollars as industry accelerates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Artificial Intelligence as a Service (AIaaS) market is rapidly establishing itself as a transformative pillar within the global technology landscape, driven by the flexibility of subscription-based AI deployment models that eliminate the need for substantial in-house infrastructure. This service model democratizes access to sophisticated AI capabilities—including predictive analytics, natural language processing, and machine learning—enabling not only large corporations but also small and medium-sized enterprises to harness advanced AI tools and enhance their operational efficiencies.</w:t>
      </w:r>
      <w:r/>
    </w:p>
    <w:p>
      <w:r/>
      <w:r>
        <w:t>Current market analyses project that the AIaaS sector will achieve a striking valuation of approximately USD 82.4 billion by 2031, expanding at a compound annual growth rate (CAGR) of 34.6% from 2024 to 2031. Other estimations suggest even higher growth trajectories, with forecasts anticipating market sizes exceeding USD 100 billion by 2030, propelled by factors such as the accelerating adoption of cloud computing, burgeoning big data volumes, and the rising necessity for automation in sectors like healthcare, finance, retail, and manufacturing. This anticipated surge is primarily fueled by enterprises’ growing dependence on data-driven decision-making and ongoing digital transformation initiatives that pivot around AI-powered cloud infrastructures.</w:t>
      </w:r>
      <w:r/>
    </w:p>
    <w:p>
      <w:r/>
      <w:r>
        <w:t>Industry-specific AI solutions form the leading segment within this market, catering to niche verticals including healthcare, banking and financial services, retail, and manufacturing. These tailored offerings are critical in addressing complex, sector-specific challenges such as real-time analytics for fraud detection in finance and patient management in healthcare, or predictive demand forecasting in retail. Machine learning platforms dominate the product spectrum of AIaaS, largely because of their prowess in delivering predictive insights and automated decision-making capabilities. Simultaneously, natural language processing tools are gaining traction, particularly for applications related to customer service and content analysis.</w:t>
      </w:r>
      <w:r/>
    </w:p>
    <w:p>
      <w:r/>
      <w:r>
        <w:t>Geographically, North America spearheads the AIaaS market with an estimated share close to half of the global total. This leadership is underpinned by well-established cloud services infrastructure, substantial investment in AI research and development, and the presence of major technology providers like IBM, Microsoft, Google, Amazon Web Services, Salesforce, and Oracle. These companies continuously innovate and expand their AIaaS portfolios, with recent developments including the launch of industry-specific AI solutions tailored for healthcare and finance sectors, as well as AI-powered analytics services designed to penetrate underserved segments such as small and medium-sized enterprises.</w:t>
      </w:r>
      <w:r/>
    </w:p>
    <w:p>
      <w:r/>
      <w:r>
        <w:t>Beyond North America, noteworthy growth is observed in Europe and the Asia-Pacific region. Governments in these areas are actively fostering AI adoption through supportive policies and investments in digital transformation. Particularly, Asia-Pacific countries such as China and India are emerging as dynamic markets owing to expanding cloud infrastructure and increasing demand for AI solutions across manufacturing and retail sectors. This geographical diversification highlights the global momentum driving AIaaS expansion.</w:t>
      </w:r>
      <w:r/>
    </w:p>
    <w:p>
      <w:r/>
      <w:r>
        <w:t>While the prospects for AIaaS are optimistic, challenges remain regarding data privacy, regulatory compliance, and the complexity of integrating AI platforms with existing IT systems. Another significant hurdle is the scarcity of skilled AI professionals, which constrains the full adoption and utilisation of AIaaS capabilities across industries. Nonetheless, the market opportunities are considerable, with rapid adoption seen among SMEs and new avenues opening through the integration of AI with other cutting-edge technologies such as the Internet of Things (IoT), 5G connectivity, and edge computing.</w:t>
      </w:r>
      <w:r/>
    </w:p>
    <w:p>
      <w:r/>
      <w:r>
        <w:t>Looking forward, the continual evolution of generative AI is set to further shape the AIaaS landscape by enabling novel applications that transform industry practices. The trend towards comprehensive, integrated AI platforms offering end-to-end solutions is expected to intensify, as enterprises seek more holistic AI-enabled services to drive innovation and competitive advantage.</w:t>
      </w:r>
      <w:r/>
    </w:p>
    <w:p>
      <w:r/>
      <w:r>
        <w:t>In summary, the AIaaS market is poised for robust growth and sustained expansion, underpinned by technological innovation, increasing cloud adoption, and a broadening scope of AI use cases across diverse industries globally. Its continued development will likely play a key role in the overarching digital transformation narrative over the coming decade.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https://www.openpr.com/news/4172227/artificial-intelligence-as-a-service-market-forecasted-to-grow</w:t>
        </w:r>
      </w:hyperlink>
      <w:r>
        <w:t xml:space="preserve"> - Please view link - unable to able to access data</w:t>
      </w:r>
      <w:r/>
    </w:p>
    <w:p>
      <w:pPr>
        <w:pStyle w:val="ListNumber"/>
        <w:spacing w:line="240" w:lineRule="auto"/>
        <w:ind w:left="720"/>
      </w:pPr>
      <w:r/>
      <w:hyperlink r:id="rId10">
        <w:r>
          <w:rPr>
            <w:color w:val="0000EE"/>
            <w:u w:val="single"/>
          </w:rPr>
          <w:t>https://www.openpr.com/news/4061192/artificial-intelligence-as-a-service-market-set-to-reach-us-82-4</w:t>
        </w:r>
      </w:hyperlink>
      <w:r>
        <w:t xml:space="preserve"> - This article discusses the rapid growth of the Artificial Intelligence as a Service (AIaaS) market, highlighting its projected valuation of US$82.4 billion by 2031, with a Compound Annual Growth Rate (CAGR) of 34.6% from 2024 to 2031. The growth is attributed to increased enterprise adoption, especially among small and medium-sized enterprises (SMEs), and the widespread use of machine learning as a service (MLaaS). North America leads the market, driven by early adoption of cloud technologies and a robust ecosystem of AI vendors and startups.</w:t>
      </w:r>
      <w:r/>
    </w:p>
    <w:p>
      <w:pPr>
        <w:pStyle w:val="ListNumber"/>
        <w:spacing w:line="240" w:lineRule="auto"/>
        <w:ind w:left="720"/>
      </w:pPr>
      <w:r/>
      <w:hyperlink r:id="rId11">
        <w:r>
          <w:rPr>
            <w:color w:val="0000EE"/>
            <w:u w:val="single"/>
          </w:rPr>
          <w:t>https://www.persistencemarketresearch.com/market-research/artificial-intelligence-as-a-service-market.asp</w:t>
        </w:r>
      </w:hyperlink>
      <w:r>
        <w:t xml:space="preserve"> - This report provides an in-depth analysis of the AIaaS market, forecasting a valuation of US$82.4 billion by 2031, with a CAGR of 34.6% from 2024 to 2031. It highlights the increased adoption of AIaaS solutions across diverse industries, the importance of data-driven insights, and the dominance of machine learning platforms. The report also notes that North America holds 48% of the global AIaaS market share, driven by major technology providers and a strong focus on AI-driven innovation.</w:t>
      </w:r>
      <w:r/>
    </w:p>
    <w:p>
      <w:pPr>
        <w:pStyle w:val="ListNumber"/>
        <w:spacing w:line="240" w:lineRule="auto"/>
        <w:ind w:left="720"/>
      </w:pPr>
      <w:r/>
      <w:hyperlink r:id="rId12">
        <w:r>
          <w:rPr>
            <w:color w:val="0000EE"/>
            <w:u w:val="single"/>
          </w:rPr>
          <w:t>https://www.grandviewresearch.com/industry-analysis/artificial-intelligence-as-a-service-market-report</w:t>
        </w:r>
      </w:hyperlink>
      <w:r>
        <w:t xml:space="preserve"> - This market analysis report examines the AIaaS market, estimating its size at USD 16.08 billion in 2024 and projecting it to reach USD 105.04 billion by 2030, growing at a CAGR of 36.1% from 2025 to 2030. The report attributes this growth to the rise of cloud computing, the expansion of big data, and the increasing need for automation across sectors like healthcare, finance, retail, and manufacturing. It also notes that North America dominated the market with the largest revenue share of 46.2% in 2024.</w:t>
      </w:r>
      <w:r/>
    </w:p>
    <w:p>
      <w:pPr>
        <w:pStyle w:val="ListNumber"/>
        <w:spacing w:line="240" w:lineRule="auto"/>
        <w:ind w:left="720"/>
      </w:pPr>
      <w:r/>
      <w:hyperlink r:id="rId14">
        <w:r>
          <w:rPr>
            <w:color w:val="0000EE"/>
            <w:u w:val="single"/>
          </w:rPr>
          <w:t>https://www.globenewswire.com/news-release/2025/08/21/3137224/0/en/Artificial-Intelligence-as-a-Service-AIaaS-Market-Report-2025-2034-Components-Functional-Offerings-Applications-and-Industry-Sectors.html</w:t>
        </w:r>
      </w:hyperlink>
      <w:r>
        <w:t xml:space="preserve"> - This report provides a comprehensive analysis of the AIaaS market, highlighting its rapid expansion and the shift towards integrated platforms offering end-to-end capabilities. It discusses the impact of generative AI on the market, noting its role in transforming use cases across various industries. The report also highlights the dominance of North America in the AIaaS market, contributing an estimated 44.2% of global spending in 2024, driven by early adoption of AI infrastructure and a strong presence of hyperscalers.</w:t>
      </w:r>
      <w:r/>
    </w:p>
    <w:p>
      <w:pPr>
        <w:pStyle w:val="ListNumber"/>
        <w:spacing w:line="240" w:lineRule="auto"/>
        <w:ind w:left="720"/>
      </w:pPr>
      <w:r/>
      <w:hyperlink r:id="rId15">
        <w:r>
          <w:rPr>
            <w:color w:val="0000EE"/>
            <w:u w:val="single"/>
          </w:rPr>
          <w:t>https://www.globenewswire.com/news-release/2025/08/21/3137224/28124/en/Artificial-Intelligence-as-a-Service-AIaaS-Market-Report-2025-2034-Components-Functional-Offerings-Applications-and-Industry-Sectors.html</w:t>
        </w:r>
      </w:hyperlink>
      <w:r>
        <w:t xml:space="preserve"> - This report provides a comprehensive analysis of the AIaaS market, highlighting its rapid expansion and the shift towards integrated platforms offering end-to-end capabilities. It discusses the impact of generative AI on the market, noting its role in transforming use cases across various industries. The report also highlights the dominance of North America in the AIaaS market, contributing an estimated 44.2% of global spending in 2024, driven by early adoption of AI infrastructure and a strong presence of hyperscalers.</w:t>
      </w:r>
      <w:r/>
    </w:p>
    <w:p>
      <w:pPr>
        <w:pStyle w:val="ListNumber"/>
        <w:spacing w:line="240" w:lineRule="auto"/>
        <w:ind w:left="720"/>
      </w:pPr>
      <w:r/>
      <w:hyperlink r:id="rId13">
        <w:r>
          <w:rPr>
            <w:color w:val="0000EE"/>
            <w:u w:val="single"/>
          </w:rPr>
          <w:t>https://www.openpr.com/news/3882428/artificial-intelligence-as-a-service-market-to-grow-to-us-82-4</w:t>
        </w:r>
      </w:hyperlink>
      <w:r>
        <w:t xml:space="preserve"> - This press release from Persistence Market Research discusses the projected growth of the AIaaS market, estimating it will reach a valuation of US$82.4 billion by 2032, with a CAGR of 34.6% during the forecast period from 2024 to 2031. It highlights the increased adoption of AIaaS solutions across various industries, the emphasis on data-driven decision-making, and the scalability and flexibility of AIaaS solutions. The release also notes that North America accounts for approximately 48% of the global market share.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172227/artificial-intelligence-as-a-service-market-forecasted-to-grow" TargetMode="External"/><Relationship Id="rId10" Type="http://schemas.openxmlformats.org/officeDocument/2006/relationships/hyperlink" Target="https://www.openpr.com/news/4061192/artificial-intelligence-as-a-service-market-set-to-reach-us-82-4" TargetMode="External"/><Relationship Id="rId11" Type="http://schemas.openxmlformats.org/officeDocument/2006/relationships/hyperlink" Target="https://www.persistencemarketresearch.com/market-research/artificial-intelligence-as-a-service-market.asp" TargetMode="External"/><Relationship Id="rId12" Type="http://schemas.openxmlformats.org/officeDocument/2006/relationships/hyperlink" Target="https://www.grandviewresearch.com/industry-analysis/artificial-intelligence-as-a-service-market-report" TargetMode="External"/><Relationship Id="rId13" Type="http://schemas.openxmlformats.org/officeDocument/2006/relationships/hyperlink" Target="https://www.openpr.com/news/3882428/artificial-intelligence-as-a-service-market-to-grow-to-us-82-4" TargetMode="External"/><Relationship Id="rId14" Type="http://schemas.openxmlformats.org/officeDocument/2006/relationships/hyperlink" Target="https://www.globenewswire.com/news-release/2025/08/21/3137224/0/en/Artificial-Intelligence-as-a-Service-AIaaS-Market-Report-2025-2034-Components-Functional-Offerings-Applications-and-Industry-Sectors.html" TargetMode="External"/><Relationship Id="rId15" Type="http://schemas.openxmlformats.org/officeDocument/2006/relationships/hyperlink" Target="https://www.globenewswire.com/news-release/2025/08/21/3137224/28124/en/Artificial-Intelligence-as-a-Service-AIaaS-Market-Report-2025-2034-Components-Functional-Offerings-Applications-and-Industry-Sector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