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Anthropic's bold global expansion accelerates as demand for Claude AI soars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Anthropic, the AI firm behind the Claude large language models, is gearing up for a substantial international expansion amid soaring global demand for its technology. The company announced plans to triple its international workforce and expand its applied artificial intelligence team fivefold over the course of this year. This aggressive recruitment drive aims to support and sustain the rapid growth in usage of its Claude models, which notably see nearly 80% of their consumer activity originating outside the United States.</w:t>
      </w:r>
      <w:r/>
    </w:p>
    <w:p>
      <w:r/>
      <w:r>
        <w:t>Countries such as South Korea, Australia, and Singapore exhibit particularly high per capita usage of Claude, surpassing that of the US, according to Anthropic's own data. This international appetite has propelled the company’s global business customer base from under 1,000 to more than 300,000 in just two years. Additionally, revenue metrics underscore this expansion, with Anthropic’s run-rate income swelling to over $5 billion by August 2025, a remarkable increase from about $1 billion at the year's start.</w:t>
      </w:r>
      <w:r/>
    </w:p>
    <w:p>
      <w:r/>
      <w:r>
        <w:t>The company, valued at $183 billion and backed by tech giants Alphabet and Amazon, has carved out a reputation for AI models with strong coding capabilities. Its Claude AI solutions are considered among the most advanced in terms of performance and reliability, reinforcing their appeal across diverse industries worldwide. Philanthropic growth efforts include opening offices in strategic locations such as Dublin, London, Zurich, and soon Tokyo, Anthropic’s first Asian office. Over 100 new employees will be recruited across these regional hubs with roles spanning engineering, sales, research, and business operations.</w:t>
      </w:r>
      <w:r/>
    </w:p>
    <w:p>
      <w:r/>
      <w:r>
        <w:t>Chris Ciauri, recently appointed managing director of International, leads this global expansion initiative. He highlighted the broad adoption of Claude in "mission-critical operations," from financial services in London to manufacturing in Tokyo, illustrating the model's versatility and business trust.</w:t>
      </w:r>
      <w:r/>
    </w:p>
    <w:p>
      <w:r/>
      <w:r>
        <w:t>Anthropic's momentum is further buoyed by a high-profile partnership with Microsoft, which recently integrated Claude models into its Microsoft 365 Copilot assistant. This marks a significant shift for Microsoft, which had predominantly relied on OpenAI’s models for its generative AI tools. Microsoft users can now select between OpenAI and Anthropic’s Claude AI variants within Copilot’s Researcher tool and Copilot Studio, showcasing a diversification strategy that broadens AI provider options. Interestingly, while Microsoft’s AI offerings predominantly use its Azure cloud services, Anthropic’s models are hosted on Amazon Web Services, highlighting a practical collaboration despite cloud platform competition.</w:t>
      </w:r>
      <w:r/>
    </w:p>
    <w:p>
      <w:r/>
      <w:r>
        <w:t>Data on AI adoption reveals interesting contrasts globally. While the US leads in total Claude usage, smaller countries like Israel, Singapore, Australia, New Zealand, and South Korea exceed in per-capita engagement. Domestic hubs within the US such as Washington D.C. and Utah also exceed traditionally strong tech centers like California in usage rates. This international variance reflects differing stages of AI integration and distinct cultural approaches to the technology, with mature markets favouring collaborative AI uses and emerging economies more often delegating entire tasks to AI systems.</w:t>
      </w:r>
      <w:r/>
    </w:p>
    <w:p>
      <w:r/>
      <w:r>
        <w:t>Anthropic's growth trajectory is supported by previous funding rounds and strategic hires. Earlier in 2025, the company secured $3.5 billion, lifting its valuation at the time to $61.5 billion. The workforce has expanded rapidly—from 240 employees in 2023 to over 1,000 by 2024—to meet the surging demand for Claude, which boasts millions of monthly users worldwide. The release of Claude 3.7 Sonnet, a hybrid reasoning model capable of delivering both rapid and detailed analytic results, exemplifies the firm's commitment to advancing AI capabilities.</w:t>
      </w:r>
      <w:r/>
    </w:p>
    <w:p>
      <w:r/>
      <w:r>
        <w:t>With these developments, Anthropic positions itself as a formidable player in the international AI ecosystem, leveraging strong technology, strategic partnerships, and global workforce expansion to capitalise on the transformative impact of AI across industries and geographies.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[4]</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6 – </w:t>
      </w:r>
      <w:hyperlink r:id="rId13">
        <w:r>
          <w:rPr>
            <w:color w:val="0000EE"/>
            <w:u w:val="single"/>
          </w:rPr>
          <w:t>[5]</w:t>
        </w:r>
      </w:hyperlink>
      <w:r>
        <w:t xml:space="preserve"> </w:t>
      </w:r>
      <w:r/>
    </w:p>
    <w:p>
      <w:pPr>
        <w:pStyle w:val="ListBullet"/>
        <w:spacing w:line="240" w:lineRule="auto"/>
        <w:ind w:left="720"/>
      </w:pPr>
      <w:r/>
      <w:r>
        <w:t xml:space="preserve">Paragraph 7 – </w:t>
      </w:r>
      <w:hyperlink r:id="rId11">
        <w:r>
          <w:rPr>
            <w:color w:val="0000EE"/>
            <w:u w:val="single"/>
          </w:rPr>
          <w:t>[3]</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https://finance.yahoo.com/news/anthropic-triple-international-workforce-ai-170224590.html?.tsrc=rss</w:t>
        </w:r>
      </w:hyperlink>
      <w:r>
        <w:t xml:space="preserve"> - Please view link - unable to able to access data</w:t>
      </w:r>
      <w:r/>
    </w:p>
    <w:p>
      <w:pPr>
        <w:pStyle w:val="ListNumber"/>
        <w:spacing w:line="240" w:lineRule="auto"/>
        <w:ind w:left="720"/>
      </w:pPr>
      <w:r/>
      <w:hyperlink r:id="rId10">
        <w:r>
          <w:rPr>
            <w:color w:val="0000EE"/>
            <w:u w:val="single"/>
          </w:rPr>
          <w:t>https://www.reuters.com/business/world-at-work/anthropic-triple-international-workforce-ai-models-drive-growth-outside-us-2025-09-26/</w:t>
        </w:r>
      </w:hyperlink>
      <w:r>
        <w:t xml:space="preserve"> - Anthropic has announced plans to triple its international workforce and expand its applied AI team fivefold in response to rising global demand for its Claude AI models. Notably, nearly 80% of Claude's consumer usage originates outside the U.S., with countries like South Korea, Australia, and Singapore demonstrating higher per-capita usage than America. The company, valued at $183 billion and backed by Alphabet and Amazon, has seen significant business growth due to the strength of its AI models, particularly in coding capabilities. Claude's business user base has surged from fewer than 1,000 to over 300,000 in two years, and company revenue skyrocketed from $1 billion to over $5 billion in just eight months of 2025. As part of its global expansion, Anthropic will hire over 100 new staff in Dublin, London, and Zurich, and open its first Asian office in Tokyo. These efforts are being led by new International Managing Director Chris Ciauri. Additionally, a recent partnership with Microsoft will integrate Claude models into Microsoft’s Copilot assistant, a notable move away from exclusive reliance on OpenAI's models.</w:t>
      </w:r>
      <w:r/>
    </w:p>
    <w:p>
      <w:pPr>
        <w:pStyle w:val="ListNumber"/>
        <w:spacing w:line="240" w:lineRule="auto"/>
        <w:ind w:left="720"/>
      </w:pPr>
      <w:r/>
      <w:hyperlink r:id="rId11">
        <w:r>
          <w:rPr>
            <w:color w:val="0000EE"/>
            <w:u w:val="single"/>
          </w:rPr>
          <w:t>https://www.reuters.com/technology/ai-firm-anthropic-announces-100-roles-europe-new-emea-head-2025-04-07/</w:t>
        </w:r>
      </w:hyperlink>
      <w:r>
        <w:t xml:space="preserve"> - U.S.-based AI company Anthropic, creator of the Claude chatbot, announced plans to create over 100 new jobs across Europe, focusing on locations in Dublin and London. These roles will span sales, engineering, research, and business operations. This expansion coincides with Anthropic appointing Guillaume Princen, former leader of Stripe’s European expansion and Mooncard’s CEO, as its new head of Europe, the Middle East, and Africa (EMEA). Princen emphasized that the timing aligns with increasing demand for advanced AI solutions among businesses. Claude, Anthropic’s chatbot rivaling OpenAI’s ChatGPT and Google’s Gemini, is already being used by major companies including WPP, BMW, and Novo Nordisk. The expansion follows a successful $3.5 billion funding round last month, which brought the company's valuation to $61.5 billion. Key backers in the funding round included Lightspeed Venture Partners, Bessemer Venture Partners, and General Catalyst.</w:t>
      </w:r>
      <w:r/>
    </w:p>
    <w:p>
      <w:pPr>
        <w:pStyle w:val="ListNumber"/>
        <w:spacing w:line="240" w:lineRule="auto"/>
        <w:ind w:left="720"/>
      </w:pPr>
      <w:r/>
      <w:hyperlink r:id="rId12">
        <w:r>
          <w:rPr>
            <w:color w:val="0000EE"/>
            <w:u w:val="single"/>
          </w:rPr>
          <w:t>https://www.reuters.com/business/microsoft-brings-anthropic-ai-models-365-copilot-diversifies-beyond-openai-2025-09-24/</w:t>
        </w:r>
      </w:hyperlink>
      <w:r>
        <w:t xml:space="preserve"> - On September 24, 2025, Microsoft announced that it will integrate AI models from Anthropic into its Microsoft 365 Copilot assistant, reflecting a strategic effort to diversify beyond its reliance on OpenAI's technology. While OpenAI's models will continue to play a central role in powering Copilot, users will now have the option to choose between OpenAI and Anthropic models—specifically Claude Sonnet 4 and Claude Opus 4.1—within Copilot’s “Researcher” tool and Microsoft Copilot Studio for developing custom AI agents. Charles Lamanna, president of Microsoft’s business and industry Copilot division, stated that the new capability allows users to switch between AI providers starting immediately. This shift follows Microsoft’s broader effort to expand its AI ecosystem, which includes developing its own AI models and integrating third-party models such as those from Meta Platforms and Elon Musk’s xAI. Additionally, Microsoft has included DeepSeek AI models via its Azure cloud offering. Notably, Anthropic's models are hosted on Amazon Web Services, a direct competitor to Microsoft's cloud services. This decision highlights a practical approach by Microsoft to deliver diverse AI capabilities, even if it involves collaboration with competing platforms.</w:t>
      </w:r>
      <w:r/>
    </w:p>
    <w:p>
      <w:pPr>
        <w:pStyle w:val="ListNumber"/>
        <w:spacing w:line="240" w:lineRule="auto"/>
        <w:ind w:left="720"/>
      </w:pPr>
      <w:r/>
      <w:hyperlink r:id="rId13">
        <w:r>
          <w:rPr>
            <w:color w:val="0000EE"/>
            <w:u w:val="single"/>
          </w:rPr>
          <w:t>https://www.anthropic.com/research/anthropic-economic-index-september-2025-report/</w:t>
        </w:r>
      </w:hyperlink>
      <w:r>
        <w:t xml:space="preserve"> - Anthropic's Economic Index report reveals significant global disparities in AI adoption. The United States leads in total Claude usage with 21.6%, followed by India at 7.2% and Brazil at 3.7%. However, when adjusting for working-age population size, countries like Israel, Singapore, Australia, New Zealand, and South Korea exhibit higher per capita usage rates. Within the U.S., Washington D.C. and Utah outpace California in per capita usage. The report also highlights that as AI adoption matures, usage diversifies from coding tasks to include education, science, and business operations. Additionally, mature markets tend to use AI more collaboratively, while emerging markets are more likely to delegate complete tasks to AI, reflecting differences in how AI is deployed by economies at different stages of structural transformation.</w:t>
      </w:r>
      <w:r/>
    </w:p>
    <w:p>
      <w:pPr>
        <w:pStyle w:val="ListNumber"/>
        <w:spacing w:line="240" w:lineRule="auto"/>
        <w:ind w:left="720"/>
      </w:pPr>
      <w:r/>
      <w:hyperlink r:id="rId14">
        <w:r>
          <w:rPr>
            <w:color w:val="0000EE"/>
            <w:u w:val="single"/>
          </w:rPr>
          <w:t>https://www.coolest-gadgets.com/claude-ai-statistics/</w:t>
        </w:r>
      </w:hyperlink>
      <w:r>
        <w:t xml:space="preserve"> - Claude AI, developed by Anthropic, has experienced significant growth and adoption. As of early 2025, the company secured $3.5 billion in funding, elevating its valuation to $61.5 billion. Anthropic's annualized revenue reached approximately $1.2 billion, reflecting the growing adoption of Claude AI. The workforce expanded from 240 employees in 2023 to 1,035 in 2024. Monthly, around 18.9 million people worldwide use Claude, with the app having about 2.9 million users who open it at least once a month. The U.S. and India together account for about 33.13% of all users. In January 2025, the Claude app was downloaded nearly 769.6 million times. Anthropic earns around $850 million annually from this AI tool. February 2025 saw the release of Claude 3.7 Sonnet, a hybrid reasoning model capable of both quick responses and detailed, step-by-step analysis.</w:t>
      </w:r>
      <w:r/>
    </w:p>
    <w:p>
      <w:pPr>
        <w:pStyle w:val="ListNumber"/>
        <w:spacing w:line="240" w:lineRule="auto"/>
        <w:ind w:left="720"/>
      </w:pPr>
      <w:r/>
      <w:hyperlink r:id="rId12">
        <w:r>
          <w:rPr>
            <w:color w:val="0000EE"/>
            <w:u w:val="single"/>
          </w:rPr>
          <w:t>https://www.reuters.com/business/microsoft-brings-anthropic-ai-models-365-copilot-diversifies-beyond-openai-2025-09-24/</w:t>
        </w:r>
      </w:hyperlink>
      <w:r>
        <w:t xml:space="preserve"> - On September 24, 2025, Microsoft announced that it will integrate AI models from Anthropic into its Microsoft 365 Copilot assistant, reflecting a strategic effort to diversify beyond its reliance on OpenAI's technology. While OpenAI's models will continue to play a central role in powering Copilot, users will now have the option to choose between OpenAI and Anthropic models—specifically Claude Sonnet 4 and Claude Opus 4.1—within Copilot’s “Researcher” tool and Microsoft Copilot Studio for developing custom AI agents. Charles Lamanna, president of Microsoft’s business and industry Copilot division, stated that the new capability allows users to switch between AI providers starting immediately. This shift follows Microsoft’s broader effort to expand its AI ecosystem, which includes developing its own AI models and integrating third-party models such as those from Meta Platforms and Elon Musk’s xAI. Additionally, Microsoft has included DeepSeek AI models via its Azure cloud offering. Notably, Anthropic's models are hosted on Amazon Web Services, a direct competitor to Microsoft's cloud services. This decision highlights a practical approach by Microsoft to deliver diverse AI capabilities, even if it involves collaboration with competing platforms.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ance.yahoo.com/news/anthropic-triple-international-workforce-ai-170224590.html?.tsrc=rss" TargetMode="External"/><Relationship Id="rId10" Type="http://schemas.openxmlformats.org/officeDocument/2006/relationships/hyperlink" Target="https://www.reuters.com/business/world-at-work/anthropic-triple-international-workforce-ai-models-drive-growth-outside-us-2025-09-26/" TargetMode="External"/><Relationship Id="rId11" Type="http://schemas.openxmlformats.org/officeDocument/2006/relationships/hyperlink" Target="https://www.reuters.com/technology/ai-firm-anthropic-announces-100-roles-europe-new-emea-head-2025-04-07/" TargetMode="External"/><Relationship Id="rId12" Type="http://schemas.openxmlformats.org/officeDocument/2006/relationships/hyperlink" Target="https://www.reuters.com/business/microsoft-brings-anthropic-ai-models-365-copilot-diversifies-beyond-openai-2025-09-24/" TargetMode="External"/><Relationship Id="rId13" Type="http://schemas.openxmlformats.org/officeDocument/2006/relationships/hyperlink" Target="https://www.anthropic.com/research/anthropic-economic-index-september-2025-report/" TargetMode="External"/><Relationship Id="rId14" Type="http://schemas.openxmlformats.org/officeDocument/2006/relationships/hyperlink" Target="https://www.coolest-gadgets.com/claude-ai-statistic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