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takes on high-profile advisory roles in tech and finance after leaving politics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UK Prime Minister Rishi Sunak has taken on senior advisory roles with several prominent companies, including Microsoft, the artificial intelligence startup Anthropic, and investment bank Goldman Sachs. These part-time positions mark a significant shift for Sunak since stepping down as Conservative Party leader in July 2024, following the UK general election defeat.</w:t>
      </w:r>
      <w:r/>
    </w:p>
    <w:p>
      <w:r/>
      <w:r>
        <w:t>At Microsoft, Sunak serves as a senior adviser providing company leaders with strategic insights on macroeconomic and geopolitical trends and their intersection with innovation, regulation, and digital transformation. However, according to a report from the Advisory Committee on Business Appointments (Acoba), his role comes with firm restrictions. Sunak is prohibited from lobbying the UK government on Microsoft's behalf and from advising on UK-specific policy matters. Furthermore, he is required to refrain from using his Whitehall contacts or influencing government contracts related to Microsoft until late next year. These conditions aim to prevent conflicts of interest arising from his recent tenure as prime minister. The Cabinet Office noted that Sunak's time on opposition benches has lessened the relevance of insider information he previously held.</w:t>
      </w:r>
      <w:r/>
    </w:p>
    <w:p>
      <w:r/>
      <w:r>
        <w:t>Sunak has committed to donating his salary from Microsoft to The Richmond Project, a numeracy skills charity that he co-founded with his wife, Akshata Murty. His work with Microsoft follows a similar arrangement with other organisations, including his senior advisory role at Anthropic, the San Francisco-based AI firm known for developing Claude AI models. In these roles, Sunak's focus remains global rather than UK-centric, consistent with the regulatory guidelines governing his post-ministerial employment.</w:t>
      </w:r>
      <w:r/>
    </w:p>
    <w:p>
      <w:r/>
      <w:r>
        <w:t>Alongside his technology sector engagements, Sunak has returned to Goldman Sachs, the investment bank where he began his career as a summer intern in 2000 and later worked as an analyst from 2001 to 2004. His new role involves advising clients worldwide on macroeconomic and geopolitical issues, leveraging his policymaking experience and extensive network. This move aligns with a broader trend of former UK government officials transitioning into the financial sector, following in the footsteps of predecessors like George Osborne and Sajid Javid.</w:t>
      </w:r>
      <w:r/>
    </w:p>
    <w:p>
      <w:r/>
      <w:r>
        <w:t>Sunak’s appointment to these high-profile advisory roles reflects his repositioning within influential circles of both finance and technology. At Microsoft, his relationship with senior executives remains noteworthy, given that in 2023 he was encouraged by Microsoft president Brad Smith to scrutinise UK competition rules following the Competition and Markets Authority’s decision to block the firm’s acquisition of Activision Blizzard—a move that briefly unsettled confidence in the UK’s regulatory environment. Speaking at the time, Sunak’s official spokesman dismissed claims that the UK government was unfavourable to Microsoft’s interests.</w:t>
      </w:r>
      <w:r/>
    </w:p>
    <w:p>
      <w:r/>
      <w:r>
        <w:t>Despite the restrictions imposed around lobbying and advising on UK policy, Sunak's multifaceted involvement with leading global companies positions him as a key figure offering insights on the strategic challenges at the intersection of technology, economics, and international affairs. His choice to donate earnings to charity tempers concerns about potential conflicts of interest and bolsters his profile as a public-spirited figure navigating the private sector after his political career.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https://www.independent.co.uk/news/uk/politics/rishi-sunak-microsoft-senior-adviser-b2842709.html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https://www.reuters.com/business/retail-consumer/former-british-pm-sunak-joins-microsoft-anthropic-advisory-roles-2025-10-09/</w:t>
        </w:r>
      </w:hyperlink>
      <w:r>
        <w:t xml:space="preserve"> - Former UK Prime Minister Rishi Sunak has taken on senior advisory roles at Microsoft and AI startup Anthropic. In these part-time positions, he will provide strategic insights on macroeconomic and geopolitical trends, focusing on global matters and avoiding UK-specific policy. Sunak has committed to donating his earnings from these roles to The Richmond Project, a charity he co-founded with his wife, Akshata Murty. This follows his earlier advisory role with Goldman Sachs, where he previously worked between 2001 and 2004. The appointments comply with UK regulations governing post-ministerial employment.</w:t>
      </w:r>
      <w:r/>
    </w:p>
    <w:p>
      <w:pPr>
        <w:pStyle w:val="ListNumber"/>
        <w:spacing w:line="240" w:lineRule="auto"/>
        <w:ind w:left="720"/>
      </w:pPr>
      <w:r/>
      <w:hyperlink r:id="rId12">
        <w:r>
          <w:rPr>
            <w:color w:val="0000EE"/>
            <w:u w:val="single"/>
          </w:rPr>
          <w:t>https://www.reuters.com/business/former-uk-pm-sunak-joins-goldman-sachs-adviser-financial-times-reports-2025-07-08/</w:t>
        </w:r>
      </w:hyperlink>
      <w:r>
        <w:t xml:space="preserve"> - Goldman Sachs has appointed former UK Prime Minister Rishi Sunak as a senior adviser, marking his return to the financial institution where he began his career as a summer intern in 2000 and later worked as an analyst until 2004. In his new role, Sunak will provide strategic advice to Goldman’s clients on macroeconomic and geopolitical issues, leveraging his extensive policymaking experience and global network. This move highlights the common transition of high-profile government figures into finance, with previous UK Chancellors George Osborne and Sajid Javid also taking roles at major financial institutions.</w:t>
      </w:r>
      <w:r/>
    </w:p>
    <w:p>
      <w:pPr>
        <w:pStyle w:val="ListNumber"/>
        <w:spacing w:line="240" w:lineRule="auto"/>
        <w:ind w:left="720"/>
      </w:pPr>
      <w:r/>
      <w:hyperlink r:id="rId13">
        <w:r>
          <w:rPr>
            <w:color w:val="0000EE"/>
            <w:u w:val="single"/>
          </w:rPr>
          <w:t>https://www.aljazeera.com/economy/2025/7/8/former-uk-pm-rishi-sunak-joins-goldman-sachs-as-senior-adviser</w:t>
        </w:r>
      </w:hyperlink>
      <w:r>
        <w:t xml:space="preserve"> - Former UK Prime Minister Rishi Sunak has joined Goldman Sachs as a senior adviser, returning to the bank where he first worked as a summer intern in 2000 and later as an analyst between 2001 and 2004. In his new role, Sunak will advise clients globally on macroeconomic and geopolitical topics, sharing his unique perspectives and insights. This appointment underscores the trend of former government officials transitioning into finance, with previous UK Chancellors George Osborne and Sajid Javid also moving into the industry.</w:t>
      </w:r>
      <w:r/>
    </w:p>
    <w:p>
      <w:pPr>
        <w:pStyle w:val="ListNumber"/>
        <w:spacing w:line="240" w:lineRule="auto"/>
        <w:ind w:left="720"/>
      </w:pPr>
      <w:r/>
      <w:hyperlink r:id="rId11">
        <w:r>
          <w:rPr>
            <w:color w:val="0000EE"/>
            <w:u w:val="single"/>
          </w:rPr>
          <w:t>https://www.siliconangle.com/2025/10/09/former-u-k-prime-minister-rishi-sunak-joins-microsoft-anthropic-adviser/</w:t>
        </w:r>
      </w:hyperlink>
      <w:r>
        <w:t xml:space="preserve"> - Former UK Prime Minister Rishi Sunak has joined Microsoft and AI startup Anthropic as a senior adviser. In these roles, he will provide strategic perspectives on macroeconomic and geopolitical trends, focusing on global strategic matters and avoiding UK-specific policy. Sunak has committed to donating his earnings from these positions to The Richmond Project, a charity he co-founded with his wife, Akshata Murty, aimed at improving numeracy skills in the UK. This follows his earlier advisory role with Goldman Sachs, where he previously worked between 2001 and 2004.</w:t>
      </w:r>
      <w:r/>
    </w:p>
    <w:p>
      <w:pPr>
        <w:pStyle w:val="ListNumber"/>
        <w:spacing w:line="240" w:lineRule="auto"/>
        <w:ind w:left="720"/>
      </w:pPr>
      <w:r/>
      <w:hyperlink r:id="rId14">
        <w:r>
          <w:rPr>
            <w:color w:val="0000EE"/>
            <w:u w:val="single"/>
          </w:rPr>
          <w:t>https://www.timesofindia.indiatimes.com/technology/tech-news/rishi-sunak-joins-goldman-sachs-as-adviser-to-give-his-salary-to-charity-this-condition-set-for-his-appointment/articleshow/122345206.cms</w:t>
        </w:r>
      </w:hyperlink>
      <w:r>
        <w:t xml:space="preserve"> - Former UK Prime Minister Rishi Sunak has joined Goldman Sachs as a senior adviser, with his earnings to be donated to The Richmond Project, a charity he co-founded with his wife, Akshata Murty, focused on improving numeracy skills in the UK. The appointment marks Sunak’s return to the investment bank where he began his career more than two decades ago. He worked at Goldman Sachs as a summer intern and junior analyst between 2001 and 2004. This is Sunak’s first major role since stepping down as leader of the Conservative Party following the party’s defeat in the July 2024 UK general election.</w:t>
      </w:r>
      <w:r/>
    </w:p>
    <w:p>
      <w:pPr>
        <w:pStyle w:val="ListNumber"/>
        <w:spacing w:line="240" w:lineRule="auto"/>
        <w:ind w:left="720"/>
      </w:pPr>
      <w:r/>
      <w:hyperlink r:id="rId15">
        <w:r>
          <w:rPr>
            <w:color w:val="0000EE"/>
            <w:u w:val="single"/>
          </w:rPr>
          <w:t>https://www.jpost.com/business-and-innovation/article-860383</w:t>
        </w:r>
      </w:hyperlink>
      <w:r>
        <w:t xml:space="preserve"> - Former UK Prime Minister Rishi Sunak has been appointed as a senior adviser at Goldman Sachs, returning to the bank where he first worked as a ... 2000 and later ... . In his new role, Sunak will advise clients globally on macroeconomic and geopolitical topics, sharing his unique perspectives ... . This appointment underscores the trend of former government officials transitioning into finance, with previous UK Chancellors George Osborne and Sajid J ... moving into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rishi-sunak-microsoft-senior-adviser-b2842709.html" TargetMode="External"/><Relationship Id="rId10" Type="http://schemas.openxmlformats.org/officeDocument/2006/relationships/hyperlink" Target="https://www.reuters.com/business/retail-consumer/former-british-pm-sunak-joins-microsoft-anthropic-advisory-roles-2025-10-09/" TargetMode="External"/><Relationship Id="rId11" Type="http://schemas.openxmlformats.org/officeDocument/2006/relationships/hyperlink" Target="https://www.siliconangle.com/2025/10/09/former-u-k-prime-minister-rishi-sunak-joins-microsoft-anthropic-adviser/" TargetMode="External"/><Relationship Id="rId12" Type="http://schemas.openxmlformats.org/officeDocument/2006/relationships/hyperlink" Target="https://www.reuters.com/business/former-uk-pm-sunak-joins-goldman-sachs-adviser-financial-times-reports-2025-07-08/" TargetMode="External"/><Relationship Id="rId13" Type="http://schemas.openxmlformats.org/officeDocument/2006/relationships/hyperlink" Target="https://www.aljazeera.com/economy/2025/7/8/former-uk-pm-rishi-sunak-joins-goldman-sachs-as-senior-adviser" TargetMode="External"/><Relationship Id="rId14" Type="http://schemas.openxmlformats.org/officeDocument/2006/relationships/hyperlink" Target="https://www.timesofindia.indiatimes.com/technology/tech-news/rishi-sunak-joins-goldman-sachs-as-adviser-to-give-his-salary-to-charity-this-condition-set-for-his-appointment/articleshow/122345206.cms" TargetMode="External"/><Relationship Id="rId15" Type="http://schemas.openxmlformats.org/officeDocument/2006/relationships/hyperlink" Target="https://www.jpost.com/business-and-innovation/article-86038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