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deploys autonomous drones to transform emergency response capabilities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Service is pioneering the use of remotely launched drones in London to enhance emergency response capabilities through a new initiative known as Drone as First Responder (DFR). The drones, controlled from a central command room, will deploy rapidly to incident scenes, often arriving within two minutes, providing live aerial footage that supports officers on the ground. This technology aims to improve the precision and efficiency of police operations across a range of scenarios, including searching for missing people, identifying suspects, and securing evidence early in investigations.</w:t>
      </w:r>
      <w:r/>
    </w:p>
    <w:p>
      <w:r/>
      <w:r>
        <w:t>This innovative approach, initially launched in Islington, will expand to two further locations—covering West End and Hyde Park—before the year’s end. The drones, which are stored on the rooftops of selected police buildings in weatherproof charging boxes, navigate autonomously to incident sites after remote deployment and return automatically once a mission is complete. The Met describes these new drones as quicker, quieter, and more cost-effective than traditional police helicopters while offering equivalent operational benefits.</w:t>
      </w:r>
      <w:r/>
    </w:p>
    <w:p>
      <w:r/>
      <w:r>
        <w:t>Assistant Commissioner Laurence Taylor, who leads the national drones programme, highlighted the strategic advantage of immediate aerial support in rapidly evolving situations. Speaking on the Met’s initiative, he explained that drones bring clarity to complex or chaotic scenes, enabling more informed decision-making regarding resource allocation and suspect apprehension, thus reducing the need for extensive manual searches. Uniquely, these drones operate beyond the traditional line-of-sight constraint, flying autonomously with ability for human pilots to take control as necessary, which considerably improves agility and speed of response.</w:t>
      </w:r>
      <w:r/>
    </w:p>
    <w:p>
      <w:r/>
      <w:r>
        <w:t>Superintendent Taryn Evans, overseeing the NPCC’s Drones Programme, described the technology as a “gamechanger” in policing, emphasising its tested effectiveness in both urban and rural settings from trials conducted over the past two years. The Met’s deployment is part of a broader national initiative, with other forces such as Norfolk, Cleveland, West Midlands, Hampshire &amp; Isle of Wight, and Thames Valley also trialling drone technology for policing purposes.</w:t>
      </w:r>
      <w:r/>
    </w:p>
    <w:p>
      <w:r/>
      <w:r>
        <w:t>This application of drones in emergency services aligns with broader trends across UK emergency and defence sectors. For instance, HM Coastguard has been trialling drones in search and rescue missions to assist with locating missing persons and performing water rescues, demonstrating the device’s value in life-saving operations. Similarly, the Maritime &amp; Coastguard Agency alongside the RNLI conducted tests to assess drones in various rescue scenarios, aiming to improve both operational reach and the safety of rescue teams.</w:t>
      </w:r>
      <w:r/>
    </w:p>
    <w:p>
      <w:r/>
      <w:r>
        <w:t>Further innovation includes UK military experiments with advanced drone-neutralising weapons and robotic systems capable of chemical detection, 3D mapping, and casualty identification, which points to an increasing integration of unmanned technology in public safety and defence. Defence trials have shown the ability of single operators to manage multiple autonomous vehicles, enhancing reconnaissance and operational safety for army personnel.</w:t>
      </w:r>
      <w:r/>
    </w:p>
    <w:p>
      <w:r/>
      <w:r>
        <w:t>Taken together, these developments indicate a significant shift toward autonomous and remotely piloted technologies as critical tools in emergency response and security. The Metropolitan Police’s DFR initiative represents a strategic step in modernising law enforcement capabilities by harnessing the speed, flexibility, and detailed intelligence that drone technology can provide.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0">
        <w:r>
          <w:rPr>
            <w:color w:val="0000EE"/>
            <w:u w:val="single"/>
          </w:rPr>
          <w:t>[2]</w:t>
        </w:r>
      </w:hyperlink>
      <w:r>
        <w:t xml:space="preserve"> (Reuters)</w:t>
      </w:r>
      <w:r/>
    </w:p>
    <w:p>
      <w:pPr>
        <w:pStyle w:val="ListBullet"/>
        <w:spacing w:line="240" w:lineRule="auto"/>
        <w:ind w:left="720"/>
      </w:pPr>
      <w:r/>
      <w:r>
        <w:t xml:space="preserve">Paragraph 3 – </w:t>
      </w:r>
      <w:hyperlink r:id="rId9">
        <w:r>
          <w:rPr>
            <w:color w:val="0000EE"/>
            <w:u w:val="single"/>
          </w:rPr>
          <w:t>[1]</w:t>
        </w:r>
      </w:hyperlink>
      <w:r>
        <w:t xml:space="preserve"> (The Independent)</w:t>
      </w:r>
      <w:r/>
    </w:p>
    <w:p>
      <w:pPr>
        <w:pStyle w:val="ListBullet"/>
        <w:spacing w:line="240" w:lineRule="auto"/>
        <w:ind w:left="720"/>
      </w:pPr>
      <w:r/>
      <w:r>
        <w:t xml:space="preserve">Paragraph 4 – </w:t>
      </w:r>
      <w:hyperlink r:id="rId9">
        <w:r>
          <w:rPr>
            <w:color w:val="0000EE"/>
            <w:u w:val="single"/>
          </w:rPr>
          <w:t>[1]</w:t>
        </w:r>
      </w:hyperlink>
      <w:r>
        <w:t xml:space="preserve"> (The Independent)</w:t>
      </w:r>
      <w:r/>
    </w:p>
    <w:p>
      <w:pPr>
        <w:pStyle w:val="ListBullet"/>
        <w:spacing w:line="240" w:lineRule="auto"/>
        <w:ind w:left="720"/>
      </w:pPr>
      <w:r/>
      <w:r>
        <w:t xml:space="preserve">Paragraph 5 – </w:t>
      </w:r>
      <w:hyperlink r:id="rId9">
        <w:r>
          <w:rPr>
            <w:color w:val="0000EE"/>
            <w:u w:val="single"/>
          </w:rPr>
          <w:t>[1]</w:t>
        </w:r>
      </w:hyperlink>
      <w:r>
        <w:t xml:space="preserve"> (The Independent), </w:t>
      </w:r>
      <w:hyperlink r:id="rId10">
        <w:r>
          <w:rPr>
            <w:color w:val="0000EE"/>
            <w:u w:val="single"/>
          </w:rPr>
          <w:t>[2]</w:t>
        </w:r>
      </w:hyperlink>
      <w:r>
        <w:t xml:space="preserve"> (Reuters)</w:t>
      </w:r>
      <w:r/>
    </w:p>
    <w:p>
      <w:pPr>
        <w:pStyle w:val="ListBullet"/>
        <w:spacing w:line="240" w:lineRule="auto"/>
        <w:ind w:left="720"/>
      </w:pPr>
      <w:r/>
      <w:r>
        <w:t xml:space="preserve">Paragraph 6 – </w:t>
      </w:r>
      <w:hyperlink r:id="rId9">
        <w:r>
          <w:rPr>
            <w:color w:val="0000EE"/>
            <w:u w:val="single"/>
          </w:rPr>
          <w:t>[1]</w:t>
        </w:r>
      </w:hyperlink>
      <w:r>
        <w:t xml:space="preserve"> (The Independent), </w:t>
      </w:r>
      <w:hyperlink r:id="rId11">
        <w:r>
          <w:rPr>
            <w:color w:val="0000EE"/>
            <w:u w:val="single"/>
          </w:rPr>
          <w:t>[4]</w:t>
        </w:r>
      </w:hyperlink>
      <w:r>
        <w:t xml:space="preserve"> (gov.uk), </w:t>
      </w:r>
      <w:hyperlink r:id="rId12">
        <w:r>
          <w:rPr>
            <w:color w:val="0000EE"/>
            <w:u w:val="single"/>
          </w:rPr>
          <w:t>[5]</w:t>
        </w:r>
      </w:hyperlink>
      <w:r>
        <w:t xml:space="preserve"> (gov.uk)</w:t>
      </w:r>
      <w:r/>
    </w:p>
    <w:p>
      <w:pPr>
        <w:pStyle w:val="ListBullet"/>
        <w:spacing w:line="240" w:lineRule="auto"/>
        <w:ind w:left="720"/>
      </w:pPr>
      <w:r/>
      <w:r>
        <w:t xml:space="preserve">Paragraph 7 – </w:t>
      </w:r>
      <w:hyperlink r:id="rId9">
        <w:r>
          <w:rPr>
            <w:color w:val="0000EE"/>
            <w:u w:val="single"/>
          </w:rPr>
          <w:t>[1]</w:t>
        </w:r>
      </w:hyperlink>
      <w:r>
        <w:t xml:space="preserve"> (The Independent), </w:t>
      </w:r>
      <w:hyperlink r:id="rId13">
        <w:r>
          <w:rPr>
            <w:color w:val="0000EE"/>
            <w:u w:val="single"/>
          </w:rPr>
          <w:t>[3]</w:t>
        </w:r>
      </w:hyperlink>
      <w:r>
        <w:t xml:space="preserve"> (gov.uk), </w:t>
      </w:r>
      <w:hyperlink r:id="rId14">
        <w:r>
          <w:rPr>
            <w:color w:val="0000EE"/>
            <w:u w:val="single"/>
          </w:rPr>
          <w:t>[6]</w:t>
        </w:r>
      </w:hyperlink>
      <w:r>
        <w:t xml:space="preserve"> (gov.uk), </w:t>
      </w:r>
      <w:hyperlink r:id="rId15">
        <w:r>
          <w:rPr>
            <w:color w:val="0000EE"/>
            <w:u w:val="single"/>
          </w:rPr>
          <w:t>[7]</w:t>
        </w:r>
      </w:hyperlink>
      <w:r>
        <w:t xml:space="preserve"> (gov.uk)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https://www.independent.co.uk/news/uk/home-news/met-police-drones-emergency-999-b2850359.html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https://www.reuters.com/world/uk/london-police-deploy-drones-faster-emergency-response-2025-10-22/</w:t>
        </w:r>
      </w:hyperlink>
      <w:r>
        <w:t xml:space="preserve"> - London police have initiated the 'Drone as First Responder' programme in Islington to enhance emergency response times. Drones, stored on police building rooftops, can be remotely deployed to incidents, transmitting live footage to control rooms or officers en route. This technology aims to assist in identifying suspects, searching for missing persons, and gathering evidence. The Metropolitan Police plans to expand the programme to two additional locations in London by the end of 2025. (</w:t>
      </w:r>
      <w:hyperlink r:id="rId17">
        <w:r>
          <w:rPr>
            <w:color w:val="0000EE"/>
            <w:u w:val="single"/>
          </w:rPr>
          <w:t>reuters.com</w:t>
        </w:r>
      </w:hyperlink>
      <w:r>
        <w:t>)</w:t>
      </w:r>
      <w:r/>
    </w:p>
    <w:p>
      <w:pPr>
        <w:pStyle w:val="ListNumber"/>
        <w:spacing w:line="240" w:lineRule="auto"/>
        <w:ind w:left="720"/>
      </w:pPr>
      <w:r/>
      <w:hyperlink r:id="rId13">
        <w:r>
          <w:rPr>
            <w:color w:val="0000EE"/>
            <w:u w:val="single"/>
          </w:rPr>
          <w:t>https://www.gov.uk/government/news/british-soldiers-take-down-drone-swarm-in-groundbreaking-use-of-radio-wave-weapon</w:t>
        </w:r>
      </w:hyperlink>
      <w:r>
        <w:t xml:space="preserve"> - British soldiers have successfully neutralised drone swarms using a UK-developed radiofrequency directed energy weapon. The trial, conducted at a weapons range in West Wales, demonstrated the weapon's capability to simultaneously disable multiple targets with near-instant effect, marking a significant advancement in counter-drone technology. (</w:t>
      </w:r>
      <w:hyperlink r:id="rId18">
        <w:r>
          <w:rPr>
            <w:color w:val="0000EE"/>
            <w:u w:val="single"/>
          </w:rPr>
          <w:t>gov.uk</w:t>
        </w:r>
      </w:hyperlink>
      <w:r>
        <w:t>)</w:t>
      </w:r>
      <w:r/>
    </w:p>
    <w:p>
      <w:pPr>
        <w:pStyle w:val="ListNumber"/>
        <w:spacing w:line="240" w:lineRule="auto"/>
        <w:ind w:left="720"/>
      </w:pPr>
      <w:r/>
      <w:hyperlink r:id="rId11">
        <w:r>
          <w:rPr>
            <w:color w:val="0000EE"/>
            <w:u w:val="single"/>
          </w:rPr>
          <w:t>https://www.gov.uk/government/news/hm-coastguard-showcases-drones-and-electric-vehicles-at-emergency-services-show</w:t>
        </w:r>
      </w:hyperlink>
      <w:r>
        <w:t xml:space="preserve"> - HM Coastguard showcased drones and electric vehicles at the Emergency Services Show in Birmingham. The drones, part of an ongoing trial, assist in search and rescue missions, including missing person searches and water rescues. The event highlighted HM Coastguard's commitment to integrating innovative technologies into emergency response operations. (</w:t>
      </w:r>
      <w:hyperlink r:id="rId19">
        <w:r>
          <w:rPr>
            <w:color w:val="0000EE"/>
            <w:u w:val="single"/>
          </w:rPr>
          <w:t>gov.uk</w:t>
        </w:r>
      </w:hyperlink>
      <w:r>
        <w:t>)</w:t>
      </w:r>
      <w:r/>
    </w:p>
    <w:p>
      <w:pPr>
        <w:pStyle w:val="ListNumber"/>
        <w:spacing w:line="240" w:lineRule="auto"/>
        <w:ind w:left="720"/>
      </w:pPr>
      <w:r/>
      <w:hyperlink r:id="rId12">
        <w:r>
          <w:rPr>
            <w:color w:val="0000EE"/>
            <w:u w:val="single"/>
          </w:rPr>
          <w:t>https://www.gov.uk/government/news/mca-and-rnli-test-drones-in-real-life-search-and-rescue-scenarios</w:t>
        </w:r>
      </w:hyperlink>
      <w:r>
        <w:t xml:space="preserve"> - The Maritime &amp; Coastguard Agency (MCA) and the Royal National Lifeboat Institution (RNLI) conducted a week-long event in Wales to test drones in various search and rescue scenarios. The trials evaluated the drones' effectiveness in shoreline searches, offshore rescues, mud rescues, and communication blackspots, aiming to enhance lifesaving capabilities and reduce risks to rescue teams. (</w:t>
      </w:r>
      <w:hyperlink r:id="rId20">
        <w:r>
          <w:rPr>
            <w:color w:val="0000EE"/>
            <w:u w:val="single"/>
          </w:rPr>
          <w:t>gov.uk</w:t>
        </w:r>
      </w:hyperlink>
      <w:r>
        <w:t>)</w:t>
      </w:r>
      <w:r/>
    </w:p>
    <w:p>
      <w:pPr>
        <w:pStyle w:val="ListNumber"/>
        <w:spacing w:line="240" w:lineRule="auto"/>
        <w:ind w:left="720"/>
      </w:pPr>
      <w:r/>
      <w:hyperlink r:id="rId14">
        <w:r>
          <w:rPr>
            <w:color w:val="0000EE"/>
            <w:u w:val="single"/>
          </w:rPr>
          <w:t>https://www.gov.uk/government/news/uk-tests-life-saving-chemical-detection-robots-and-drones</w:t>
        </w:r>
      </w:hyperlink>
      <w:r>
        <w:t xml:space="preserve"> - The UK has tested a new fleet of robots and drones designed to detect chemical agents, provide 3D mapping, and identify casualties. The trials, part of Project Minerva, aimed to reduce risks to emergency services and frontline troops attending incidents involving hazardous materials, marking a significant advancement in emergency response technology. (</w:t>
      </w:r>
      <w:hyperlink r:id="rId21">
        <w:r>
          <w:rPr>
            <w:color w:val="0000EE"/>
            <w:u w:val="single"/>
          </w:rPr>
          <w:t>gov.uk</w:t>
        </w:r>
      </w:hyperlink>
      <w:r>
        <w:t>)</w:t>
      </w:r>
      <w:r/>
    </w:p>
    <w:p>
      <w:pPr>
        <w:pStyle w:val="ListNumber"/>
        <w:spacing w:line="240" w:lineRule="auto"/>
        <w:ind w:left="720"/>
      </w:pPr>
      <w:r/>
      <w:hyperlink r:id="rId15">
        <w:r>
          <w:rPr>
            <w:color w:val="0000EE"/>
            <w:u w:val="single"/>
          </w:rPr>
          <w:t>https://www.gov.uk/government/news/successful-trial-paves-the-way-for-improved-reconnaissance-on-army-operations</w:t>
        </w:r>
      </w:hyperlink>
      <w:r>
        <w:t xml:space="preserve"> - A successful trial demonstrated that a single operator could control three uncrewed air and land vehicles, detecting and classifying threats. Conducted by the Defence Science and Technology Laboratory (Dstl), the trial proved that robotic and autonomous systems can be integrated into and controlled from crewed command vehicles, paving the way for enhanced reconnaissance and safer army operations. (</w:t>
      </w:r>
      <w:hyperlink r:id="rId22">
        <w:r>
          <w:rPr>
            <w:color w:val="0000EE"/>
            <w:u w:val="single"/>
          </w:rPr>
          <w: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met-police-drones-emergency-999-b2850359.html" TargetMode="External"/><Relationship Id="rId10" Type="http://schemas.openxmlformats.org/officeDocument/2006/relationships/hyperlink" Target="https://www.reuters.com/world/uk/london-police-deploy-drones-faster-emergency-response-2025-10-22/" TargetMode="External"/><Relationship Id="rId11" Type="http://schemas.openxmlformats.org/officeDocument/2006/relationships/hyperlink" Target="https://www.gov.uk/government/news/hm-coastguard-showcases-drones-and-electric-vehicles-at-emergency-services-show" TargetMode="External"/><Relationship Id="rId12" Type="http://schemas.openxmlformats.org/officeDocument/2006/relationships/hyperlink" Target="https://www.gov.uk/government/news/mca-and-rnli-test-drones-in-real-life-search-and-rescue-scenarios" TargetMode="External"/><Relationship Id="rId13" Type="http://schemas.openxmlformats.org/officeDocument/2006/relationships/hyperlink" Target="https://www.gov.uk/government/news/british-soldiers-take-down-drone-swarm-in-groundbreaking-use-of-radio-wave-weapon" TargetMode="External"/><Relationship Id="rId14" Type="http://schemas.openxmlformats.org/officeDocument/2006/relationships/hyperlink" Target="https://www.gov.uk/government/news/uk-tests-life-saving-chemical-detection-robots-and-drones" TargetMode="External"/><Relationship Id="rId15" Type="http://schemas.openxmlformats.org/officeDocument/2006/relationships/hyperlink" Target="https://www.gov.uk/government/news/successful-trial-paves-the-way-for-improved-reconnaissance-on-army-operations"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london-police-deploy-drones-faster-emergency-response-2025-10-22/?utm_source=openai" TargetMode="External"/><Relationship Id="rId18" Type="http://schemas.openxmlformats.org/officeDocument/2006/relationships/hyperlink" Target="https://www.gov.uk/government/news/british-soldiers-take-down-drone-swarm-in-groundbreaking-use-of-radio-wave-weapon?utm_source=openai" TargetMode="External"/><Relationship Id="rId19" Type="http://schemas.openxmlformats.org/officeDocument/2006/relationships/hyperlink" Target="https://www.gov.uk/government/news/hm-coastguard-showcases-drones-and-electric-vehicles-at-emergency-services-show?utm_source=openai" TargetMode="External"/><Relationship Id="rId20" Type="http://schemas.openxmlformats.org/officeDocument/2006/relationships/hyperlink" Target="https://www.gov.uk/government/news/mca-and-rnli-test-drones-in-real-life-search-and-rescue-scenarios?utm_source=openai" TargetMode="External"/><Relationship Id="rId21" Type="http://schemas.openxmlformats.org/officeDocument/2006/relationships/hyperlink" Target="https://www.gov.uk/government/news/uk-tests-life-saving-chemical-detection-robots-and-drones?utm_source=openai" TargetMode="External"/><Relationship Id="rId22" Type="http://schemas.openxmlformats.org/officeDocument/2006/relationships/hyperlink" Target="https://www.gov.uk/government/news/successful-trial-paves-the-way-for-improved-reconnaissance-on-army-oper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