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business landscape with personalised marketing and operational innovations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AI’s impact on business continues to be a complex narrative, frequently oscillating between concerns of job displacement and its undeniable role as an enabler of efficiency and innovation. While some fear AI as a dystopian force, akin to a “Terminator” takeover, the reality is more nuanced. Across diverse sectors, AI technologies are facilitating transformative changes that are helping businesses operate more intelligently and responsively.</w:t>
      </w:r>
      <w:r/>
    </w:p>
    <w:p>
      <w:r/>
      <w:r>
        <w:t>One of the most conspicuous areas of AI application is personalised marketing. The erosion of personal touch in online commerce has been a common critique, yet AI’s prowess in analysing vast datasets is restoring tailored consumer experiences. Online gaming, a fiercely competitive market, exemplifies this well. Operators leverage AI to curate gaming offers and promotions that respond directly to individual player preferences and behaviours, thereby retaining customer loyalty in a landscape where switching providers is effortless. This marks a distinct shift from generic mass campaigns to precise, data-driven marketing strategies that significantly improve customer engagement.</w:t>
      </w:r>
      <w:r/>
    </w:p>
    <w:p>
      <w:r/>
      <w:r>
        <w:t>Generative AI is particularly reshaping marketing landscapes, enabling automated content creation across text, images, and design prototypes. According to IBM, this technology not only accelerates content production but also enhances marketing personalisation and segmentation, predictive analytics, and the overall customer interaction experience. Companies have found that generative AI can automate creative processes like coding assistance and design prototyping, which greatly reduces costs and time-to-market.</w:t>
      </w:r>
      <w:r/>
    </w:p>
    <w:p>
      <w:r/>
      <w:r>
        <w:t>Beyond marketing, AI’s use in predictive analysis and intelligent automation is catalysing operational evolution in many industries. AI systems excel at pattern recognition in consumer data and historical trends, enabling more accurate demand forecasting, thereby optimising supply chains and reducing operational costs. These savings can potentially be passed on to consumers. Furthermore, tasks such as data entry, HR onboarding, and invoice processing are increasingly automated with AI, freeing human workers to concentrate on higher-value activities and enhancing overall organisational productivity.</w:t>
      </w:r>
      <w:r/>
    </w:p>
    <w:p>
      <w:r/>
      <w:r>
        <w:t>Customer service is another domain benefiting markedly from AI integration. Machine-learning powered chatbots provide rapid, round-the-clock responses to common queries, improving consumer satisfaction while allowing human agents to address more complex issues. The continuous learning capability of these AI systems means they improve with each interaction, further refining service quality.</w:t>
      </w:r>
      <w:r/>
    </w:p>
    <w:p>
      <w:r/>
      <w:r>
        <w:t>Security and logistics also witness AI-driven advancements. Real-time monitoring powered by AI focuses on detecting and neutralising cyber threats swiftly, protecting both businesses and their clients. Additionally, AI enhances supply chain transparency and efficiency by facilitating real-time tracking and communications, which mitigates risks of loss and improves delivery experiences.</w:t>
      </w:r>
      <w:r/>
    </w:p>
    <w:p>
      <w:r/>
      <w:r>
        <w:t>A broader view of AI innovations highlights its penetration into numerous business functions such as autonomous logistics, human resource management, finance, and manufacturing under the Industry 4.0 paradigm. Studies and industry reports have confirmed AI’s role in boosting operational efficiency, driving innovation, and reducing costs across these sectors.</w:t>
      </w:r>
      <w:r/>
    </w:p>
    <w:p>
      <w:r/>
      <w:r>
        <w:t>Collectively, these developments illustrate AI’s multifaceted influence on business. While challenges around ethics, job displacement, and data privacy remain, the evidence underscores that AI is less a monolithic threat and more a versatile tool that—when implemented thoughtfully—can augment human work, drive better decision-making, and deliver richer customer experiences.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(Grit Daily)</w:t>
      </w:r>
      <w:r/>
    </w:p>
    <w:p>
      <w:pPr>
        <w:pStyle w:val="ListBullet"/>
        <w:spacing w:line="240" w:lineRule="auto"/>
        <w:ind w:left="720"/>
      </w:pPr>
      <w:r/>
      <w:r>
        <w:t xml:space="preserve">Paragraph 2 – </w:t>
      </w:r>
      <w:hyperlink r:id="rId9">
        <w:r>
          <w:rPr>
            <w:color w:val="0000EE"/>
            <w:u w:val="single"/>
          </w:rPr>
          <w:t>[1]</w:t>
        </w:r>
      </w:hyperlink>
      <w:r>
        <w:t xml:space="preserve"> (Grit Daily)</w:t>
      </w:r>
      <w:r/>
    </w:p>
    <w:p>
      <w:pPr>
        <w:pStyle w:val="ListBullet"/>
        <w:spacing w:line="240" w:lineRule="auto"/>
        <w:ind w:left="720"/>
      </w:pPr>
      <w:r/>
      <w:r>
        <w:t xml:space="preserve">Paragraph 3 – </w:t>
      </w:r>
      <w:hyperlink r:id="rId9">
        <w:r>
          <w:rPr>
            <w:color w:val="0000EE"/>
            <w:u w:val="single"/>
          </w:rPr>
          <w:t>[1]</w:t>
        </w:r>
      </w:hyperlink>
      <w:r>
        <w:t xml:space="preserve"> (Grit Daily), </w:t>
      </w:r>
      <w:hyperlink r:id="rId10">
        <w:r>
          <w:rPr>
            <w:color w:val="0000EE"/>
            <w:u w:val="single"/>
          </w:rPr>
          <w:t>[2]</w:t>
        </w:r>
      </w:hyperlink>
      <w:r>
        <w:t xml:space="preserve"> (IBM)</w:t>
      </w:r>
      <w:r/>
    </w:p>
    <w:p>
      <w:pPr>
        <w:pStyle w:val="ListBullet"/>
        <w:spacing w:line="240" w:lineRule="auto"/>
        <w:ind w:left="720"/>
      </w:pPr>
      <w:r/>
      <w:r>
        <w:t xml:space="preserve">Paragraph 4 – </w:t>
      </w:r>
      <w:hyperlink r:id="rId9">
        <w:r>
          <w:rPr>
            <w:color w:val="0000EE"/>
            <w:u w:val="single"/>
          </w:rPr>
          <w:t>[1]</w:t>
        </w:r>
      </w:hyperlink>
      <w:r>
        <w:t xml:space="preserve"> (Grit Daily)</w:t>
      </w:r>
      <w:r/>
    </w:p>
    <w:p>
      <w:pPr>
        <w:pStyle w:val="ListBullet"/>
        <w:spacing w:line="240" w:lineRule="auto"/>
        <w:ind w:left="720"/>
      </w:pPr>
      <w:r/>
      <w:r>
        <w:t xml:space="preserve">Paragraph 5 – </w:t>
      </w:r>
      <w:hyperlink r:id="rId9">
        <w:r>
          <w:rPr>
            <w:color w:val="0000EE"/>
            <w:u w:val="single"/>
          </w:rPr>
          <w:t>[1]</w:t>
        </w:r>
      </w:hyperlink>
      <w:r>
        <w:t xml:space="preserve"> (Grit Daily)</w:t>
      </w:r>
      <w:r/>
    </w:p>
    <w:p>
      <w:pPr>
        <w:pStyle w:val="ListBullet"/>
        <w:spacing w:line="240" w:lineRule="auto"/>
        <w:ind w:left="720"/>
      </w:pPr>
      <w:r/>
      <w:r>
        <w:t xml:space="preserve">Paragraph 6 – </w:t>
      </w:r>
      <w:hyperlink r:id="rId9">
        <w:r>
          <w:rPr>
            <w:color w:val="0000EE"/>
            <w:u w:val="single"/>
          </w:rPr>
          <w:t>[1]</w:t>
        </w:r>
      </w:hyperlink>
      <w:r>
        <w:t xml:space="preserve"> (Grit Daily)</w:t>
      </w:r>
      <w:r/>
    </w:p>
    <w:p>
      <w:pPr>
        <w:pStyle w:val="ListBullet"/>
        <w:spacing w:line="240" w:lineRule="auto"/>
        <w:ind w:left="720"/>
      </w:pPr>
      <w:r/>
      <w:r>
        <w:t xml:space="preserve">Paragraph 7 – </w:t>
      </w:r>
      <w:hyperlink r:id="rId11">
        <w:r>
          <w:rPr>
            <w:color w:val="0000EE"/>
            <w:u w:val="single"/>
          </w:rPr>
          <w:t>[3]</w:t>
        </w:r>
      </w:hyperlink>
      <w:r>
        <w:t xml:space="preserve"> (Tech Enquirer)</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https://gritdaily.com/ai-innovations-changing-how-businesses-operate/</w:t>
        </w:r>
      </w:hyperlink>
      <w:r>
        <w:t xml:space="preserve"> - Please view link - unable to able to access data</w:t>
      </w:r>
      <w:r/>
    </w:p>
    <w:p>
      <w:pPr>
        <w:pStyle w:val="ListNumber"/>
        <w:spacing w:line="240" w:lineRule="auto"/>
        <w:ind w:left="720"/>
      </w:pPr>
      <w:r/>
      <w:hyperlink r:id="rId10">
        <w:r>
          <w:rPr>
            <w:color w:val="0000EE"/>
            <w:u w:val="single"/>
          </w:rPr>
          <w:t>https://www.ibm.com/think/topics/generative-ai-marketing</w:t>
        </w:r>
      </w:hyperlink>
      <w:r>
        <w:t xml:space="preserve"> - IBM's article discusses the transformative role of generative AI in marketing, highlighting its ability to create, personalise, and optimise content and customer interactions. Key applications include chatbots and customer experience enhancements, text and image generation, personalisation and segmentation, data analysis and predictive analysis, process automation, and idea generation. The piece emphasises how generative AI can automate content creation, enhance customer engagement, and improve decision-making processes in marketing strategies.</w:t>
      </w:r>
      <w:r/>
    </w:p>
    <w:p>
      <w:pPr>
        <w:pStyle w:val="ListNumber"/>
        <w:spacing w:line="240" w:lineRule="auto"/>
        <w:ind w:left="720"/>
      </w:pPr>
      <w:r/>
      <w:hyperlink r:id="rId11">
        <w:r>
          <w:rPr>
            <w:color w:val="0000EE"/>
            <w:u w:val="single"/>
          </w:rPr>
          <w:t>https://techenquirer.com/top-10-ai-innovations-transforming-businesses/</w:t>
        </w:r>
      </w:hyperlink>
      <w:r>
        <w:t xml:space="preserve"> - This article outlines ten AI innovations that are reshaping business operations. It covers areas such as AI-powered chatbots and virtual assistants, predictive analytics, autonomous vehicles and AI in logistics, AI in human resources, AI in finance and trading, and AI in manufacturing and Industry 4.0. Each section provides insights into how AI is enhancing efficiency, reducing costs, and driving innovation across various industries, illustrating the broad impact of AI technologies on modern business practices.</w:t>
      </w:r>
      <w:r/>
    </w:p>
    <w:p>
      <w:pPr>
        <w:pStyle w:val="ListNumber"/>
        <w:spacing w:line="240" w:lineRule="auto"/>
        <w:ind w:left="720"/>
      </w:pPr>
      <w:r/>
      <w:hyperlink r:id="rId13">
        <w:r>
          <w:rPr>
            <w:color w:val="0000EE"/>
            <w:u w:val="single"/>
          </w:rPr>
          <w:t>https://www.trantorinc.com/blog/ai-for-marketing-automation</w:t>
        </w:r>
      </w:hyperlink>
      <w:r>
        <w:t xml:space="preserve"> - Trantor's blog post explores how AI is revolutionising marketing automation, focusing on trends, tools, and benefits. It discusses the use of generative AI for content creation, AI-driven conversational marketing through chatbots and virtual assistants, omnichannel automation, first-party data utilisation in a privacy-first world, intelligent social media management, and adaptive, contextual workflows. The article highlights how these AI applications are streamlining marketing processes, enhancing customer engagement, and improving overall marketing effectiveness.</w:t>
      </w:r>
      <w:r/>
    </w:p>
    <w:p>
      <w:pPr>
        <w:pStyle w:val="ListNumber"/>
        <w:spacing w:line="240" w:lineRule="auto"/>
        <w:ind w:left="720"/>
      </w:pPr>
      <w:r/>
      <w:hyperlink r:id="rId14">
        <w:r>
          <w:rPr>
            <w:color w:val="0000EE"/>
            <w:u w:val="single"/>
          </w:rPr>
          <w:t>https://www.appwrk.com/insights/ai-in-marketing</w:t>
        </w:r>
      </w:hyperlink>
      <w:r>
        <w:t xml:space="preserve"> - Appwrk's article delves into various AI applications in marketing, including chatbots and virtual assistants, sentiment analysis and social listening, and predictive analytics. It explains how AI tools like Brandwatch and Sprinklr analyse customer sentiment across social media and reviews, providing real-time insights that help marketers refine tone, respond to PR risks, and identify advocacy moments. The piece underscores the importance of AI in understanding and engaging customers effectively in the digital age.</w:t>
      </w:r>
      <w:r/>
    </w:p>
    <w:p>
      <w:pPr>
        <w:pStyle w:val="ListNumber"/>
        <w:spacing w:line="240" w:lineRule="auto"/>
        <w:ind w:left="720"/>
      </w:pPr>
      <w:r/>
      <w:hyperlink r:id="rId15">
        <w:r>
          <w:rPr>
            <w:color w:val="0000EE"/>
            <w:u w:val="single"/>
          </w:rPr>
          <w:t>https://www.mckinsey.com/~/media/mckinsey/business%20functions/marketing%20and%20sales/our%20insights/ai%20powered%20marketing%20and%20sales%20reach%20new%20heights%20with%20generative%20ai/ai-powered-marketing-and-sales-reach-new-heights-with-generative-ai.pdf</w:t>
        </w:r>
      </w:hyperlink>
      <w:r>
        <w:t xml:space="preserve"> - McKinsey's report examines how generative AI is elevating marketing and sales efforts. It discusses the use of AI in lead identification and targeting, dynamic audience segmentation, A/B testing of marketing strategies, and automating lead-nurturing campaigns. The document highlights how generative AI's advanced algorithms can analyse customer and market data to segment and target relevant audiences, leading to more effective and tailored lead-activation campaigns, thereby enhancing marketing and sales performance.</w:t>
      </w:r>
      <w:r/>
    </w:p>
    <w:p>
      <w:pPr>
        <w:pStyle w:val="ListNumber"/>
        <w:spacing w:line="240" w:lineRule="auto"/>
        <w:ind w:left="720"/>
      </w:pPr>
      <w:r/>
      <w:hyperlink r:id="rId13">
        <w:r>
          <w:rPr>
            <w:color w:val="0000EE"/>
            <w:u w:val="single"/>
          </w:rPr>
          <w:t>https://www.trantorinc.com/blog/ai-for-marketing-automation</w:t>
        </w:r>
      </w:hyperlink>
      <w:r>
        <w:t xml:space="preserve"> - Trantor's blog post explores how AI is revolutionising marketing automation, focusing on trends, tools, and benefits. It discusses the use of generative AI for content creation, AI-driven conversational marketing through chatbots and virtual assistants, omnichannel automation, first-party data utilisation in a privacy-first world, intelligent social media management, and adaptive, contextual workflows. The article highlights how these AI applications are streamlining marketing processes, enhancing customer engagement, and improving overall marketing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ai-innovations-changing-how-businesses-operate/" TargetMode="External"/><Relationship Id="rId10" Type="http://schemas.openxmlformats.org/officeDocument/2006/relationships/hyperlink" Target="https://www.ibm.com/think/topics/generative-ai-marketing" TargetMode="External"/><Relationship Id="rId11" Type="http://schemas.openxmlformats.org/officeDocument/2006/relationships/hyperlink" Target="https://techenquirer.com/top-10-ai-innovations-transforming-businesses/" TargetMode="External"/><Relationship Id="rId12" Type="http://schemas.openxmlformats.org/officeDocument/2006/relationships/hyperlink" Target="https://www.noahwire.com" TargetMode="External"/><Relationship Id="rId13" Type="http://schemas.openxmlformats.org/officeDocument/2006/relationships/hyperlink" Target="https://www.trantorinc.com/blog/ai-for-marketing-automation" TargetMode="External"/><Relationship Id="rId14" Type="http://schemas.openxmlformats.org/officeDocument/2006/relationships/hyperlink" Target="https://www.appwrk.com/insights/ai-in-marketing" TargetMode="External"/><Relationship Id="rId15" Type="http://schemas.openxmlformats.org/officeDocument/2006/relationships/hyperlink" Target="https://www.mckinsey.com/~/media/mckinsey/business%20functions/marketing%20and%20sales/our%20insights/ai%20powered%20marketing%20and%20sales%20reach%20new%20heights%20with%20generative%20ai/ai-powered-marketing-and-sales-reach-new-heights-with-generative-a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