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Travel technology takes centre stage at WTM London 2025 to reshape industry dynamics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World Travel Market (WTM) London 2025, scheduled to take place from November 4 to 6 at ExCeL London, is set to spotlight travel technology as a central theme, reflecting its transformative impact on the global travel industry. With over 1,500 exhibitors and more than 46,000 professionals from 150 countries, the event will expand with an additional 8,000 square metres of exhibition space to accommodate the surging interest in travel tech innovations. This expansion signals the growing importance of technology in driving business growth and reshaping traveller experiences in both leisure and business travel sectors.</w:t>
      </w:r>
      <w:r/>
    </w:p>
    <w:p>
      <w:r/>
      <w:r>
        <w:t>WTM London has earned its reputation as one of the world’s foremost travel industry events, and the 2025 edition will emphasise the integration of advanced technologies such as artificial intelligence (AI), big data analytics, sustainability solutions, and enhanced customer experience systems. More than 115 travel tech companies will showcase their latest offerings, illustrating how these innovations are revolutionising operational efficiency, sustainability, and engagement in travel and tourism. Attendees will also have access to 79 conferences and over 100 activities delving into critical industry issues ranging from technological advancements and sustainability to diversity and geopolitical influences, fostering a holistic understanding of the sector's challenges and opportunities.</w:t>
      </w:r>
      <w:r/>
    </w:p>
    <w:p>
      <w:r/>
      <w:r>
        <w:t>A notable highlight of the event is the Technology Summit, which will take place on November 5 and bring together a global panel of technology experts, including C-suite executives, entrepreneurs, investors, and researchers. Discussions will focus on pivotal subjects such as AI, data analytics, and the evolving role of airlines within the travel ecosystem. One particularly anticipated debate titled "Is AI Travel’s Enemy?" will critically examine the benefits and limitations of AI integration, underscoring the ongoing industry discourse on balancing automation with the indispensable human touch in customer service.</w:t>
      </w:r>
      <w:r/>
    </w:p>
    <w:p>
      <w:r/>
      <w:r>
        <w:t>Artificial intelligence, in particular, is demonstrating substantial potential in enhancing sustainability and operational resilience across the tourism sector. Industry-wide efforts have harnessed AI to optimise flight routes, reducing fuel consumption and emissions—a vital step given that aviation contributes over half of tourism-related greenhouse gas emissions. Initiatives like Project Contrails, a collaboration between Google and American Airlines, use predictive algorithms to minimise environmentally damaging contrails. On the ground, AI aids airline maintenance and reduces delays, while in hotels, AI-powered tools like Winnow significantly cut food waste and optimise energy usage through environmental forecasting. Moreover, AI facilitates personalised and eco-conscious travel recommendations, enhancing the traveller experience while promoting sustainable tourism practices globally.</w:t>
      </w:r>
      <w:r/>
    </w:p>
    <w:p>
      <w:r/>
      <w:r>
        <w:t>The event’s Travel Tech zone will feature innovative firms such as GoNexus Group, whose NexusCube platform strengthens connections between Destination Management Companies (DMCs) and global travel partners. This emphasis on empowering smaller industry players through technology illustrates a broader trend towards local partnerships and streamlined operations. WTM London presents a unique platform for travel agencies, hotels, and tour operators to witness firsthand how cutting-edge technologies can be seamlessly integrated into their business models to boost efficiency and customer satisfaction.</w:t>
      </w:r>
      <w:r/>
    </w:p>
    <w:p>
      <w:r/>
      <w:r>
        <w:t>WTM London 2025 also serves as a critical business development environment, facilitating networking and knowledge exchange among decision-makers. With a packed schedule of panel discussions and presentations, industry leaders will explore how technology can address global travel concerns, including shifting geopolitical landscapes affecting travel demand, sustainability challenges, and diversity and inclusion imperatives. Mariano Dima, Chairman of Civitatis, is set to discuss how these geopolitical shifts influence tourism patterns, illustrating the dynamic context in which travel tech solutions must operate.</w:t>
      </w:r>
      <w:r/>
    </w:p>
    <w:p>
      <w:r/>
      <w:r>
        <w:t>Beyond the exhibitions and formal sessions, WTM London fosters informal networking opportunities, including social gatherings like the Travel Massive event. These occasions enable professionals from travel tech and tours &amp; activities sectors to connect, exchange ideas, and discover new collaboration possibilities. The launch of innovative projects such as iWander, an AI-powered travel companion offering immersive, personalised self-guided tours, exemplifies the event’s role as a launchpad for transformative travel experiences powered by technology.</w:t>
      </w:r>
      <w:r/>
    </w:p>
    <w:p>
      <w:r/>
      <w:r>
        <w:t>As the travel industry continues to evolve, WTM London 2025 is poised to highlight how technological innovation is not only reshaping operational practices but also enhancing sustainability, accessibility, and customer engagement. The event’s unified theme, "Reimagining Travel in a Changing World," underscores the collective effort to navigate an industry in flux and harness technology’s potential to create a more resilient, inclusive, and innovative future for global travel. For travel professionals, this gathering represents an unparalleled opportunity to engage with emerging trends, forge strategic partnerships, and drive meaningful growth in the travel and tourism sectors.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(Travel and Tour World), </w:t>
      </w:r>
      <w:hyperlink r:id="rId9">
        <w:r>
          <w:rPr>
            <w:color w:val="0000EE"/>
            <w:u w:val="single"/>
          </w:rPr>
          <w:t>[5]</w:t>
        </w:r>
      </w:hyperlink>
      <w:r>
        <w:t xml:space="preserve"> (Travel and Tour World)</w:t>
      </w:r>
      <w:r/>
    </w:p>
    <w:p>
      <w:pPr>
        <w:pStyle w:val="ListBullet"/>
        <w:spacing w:line="240" w:lineRule="auto"/>
        <w:ind w:left="720"/>
      </w:pPr>
      <w:r/>
      <w:r>
        <w:t xml:space="preserve">Paragraph 2 – </w:t>
      </w:r>
      <w:hyperlink r:id="rId9">
        <w:r>
          <w:rPr>
            <w:color w:val="0000EE"/>
            <w:u w:val="single"/>
          </w:rPr>
          <w:t>[1]</w:t>
        </w:r>
      </w:hyperlink>
      <w:r>
        <w:t xml:space="preserve"> (Travel and Tour World), </w:t>
      </w:r>
      <w:hyperlink r:id="rId9">
        <w:r>
          <w:rPr>
            <w:color w:val="0000EE"/>
            <w:u w:val="single"/>
          </w:rPr>
          <w:t>[5]</w:t>
        </w:r>
      </w:hyperlink>
      <w:r>
        <w:t xml:space="preserve"> (Travel and Tour World), </w:t>
      </w:r>
      <w:hyperlink r:id="rId10">
        <w:r>
          <w:rPr>
            <w:color w:val="0000EE"/>
            <w:u w:val="single"/>
          </w:rPr>
          <w:t>[4]</w:t>
        </w:r>
      </w:hyperlink>
      <w:r>
        <w:t xml:space="preserve"> (WTM London)</w:t>
      </w:r>
      <w:r/>
    </w:p>
    <w:p>
      <w:pPr>
        <w:pStyle w:val="ListBullet"/>
        <w:spacing w:line="240" w:lineRule="auto"/>
        <w:ind w:left="720"/>
      </w:pPr>
      <w:r/>
      <w:r>
        <w:t xml:space="preserve">Paragraph 3 – </w:t>
      </w:r>
      <w:hyperlink r:id="rId11">
        <w:r>
          <w:rPr>
            <w:color w:val="0000EE"/>
            <w:u w:val="single"/>
          </w:rPr>
          <w:t>[2]</w:t>
        </w:r>
      </w:hyperlink>
      <w:r>
        <w:t xml:space="preserve"> (WTM Hub), </w:t>
      </w:r>
      <w:hyperlink r:id="rId9">
        <w:r>
          <w:rPr>
            <w:color w:val="0000EE"/>
            <w:u w:val="single"/>
          </w:rPr>
          <w:t>[1]</w:t>
        </w:r>
      </w:hyperlink>
      <w:r>
        <w:t xml:space="preserve"> (Travel and Tour World)</w:t>
      </w:r>
      <w:r/>
    </w:p>
    <w:p>
      <w:pPr>
        <w:pStyle w:val="ListBullet"/>
        <w:spacing w:line="240" w:lineRule="auto"/>
        <w:ind w:left="720"/>
      </w:pPr>
      <w:r/>
      <w:r>
        <w:t xml:space="preserve">Paragraph 4 – </w:t>
      </w:r>
      <w:hyperlink r:id="rId12">
        <w:r>
          <w:rPr>
            <w:color w:val="0000EE"/>
            <w:u w:val="single"/>
          </w:rPr>
          <w:t>[3]</w:t>
        </w:r>
      </w:hyperlink>
      <w:r>
        <w:t xml:space="preserve"> (Reuters)</w:t>
      </w:r>
      <w:r/>
    </w:p>
    <w:p>
      <w:pPr>
        <w:pStyle w:val="ListBullet"/>
        <w:spacing w:line="240" w:lineRule="auto"/>
        <w:ind w:left="720"/>
      </w:pPr>
      <w:r/>
      <w:r>
        <w:t xml:space="preserve">Paragraph 5 – </w:t>
      </w:r>
      <w:hyperlink r:id="rId9">
        <w:r>
          <w:rPr>
            <w:color w:val="0000EE"/>
            <w:u w:val="single"/>
          </w:rPr>
          <w:t>[1]</w:t>
        </w:r>
      </w:hyperlink>
      <w:r>
        <w:t xml:space="preserve"> (Travel and Tour World), </w:t>
      </w:r>
      <w:hyperlink r:id="rId9">
        <w:r>
          <w:rPr>
            <w:color w:val="0000EE"/>
            <w:u w:val="single"/>
          </w:rPr>
          <w:t>[5]</w:t>
        </w:r>
      </w:hyperlink>
      <w:r>
        <w:t xml:space="preserve"> (Travel and Tour World)</w:t>
      </w:r>
      <w:r/>
    </w:p>
    <w:p>
      <w:pPr>
        <w:pStyle w:val="ListBullet"/>
        <w:spacing w:line="240" w:lineRule="auto"/>
        <w:ind w:left="720"/>
      </w:pPr>
      <w:r/>
      <w:r>
        <w:t xml:space="preserve">Paragraph 6 – </w:t>
      </w:r>
      <w:hyperlink r:id="rId9">
        <w:r>
          <w:rPr>
            <w:color w:val="0000EE"/>
            <w:u w:val="single"/>
          </w:rPr>
          <w:t>[1]</w:t>
        </w:r>
      </w:hyperlink>
      <w:r>
        <w:t xml:space="preserve"> (Travel and Tour World), </w:t>
      </w:r>
      <w:hyperlink r:id="rId13">
        <w:r>
          <w:rPr>
            <w:color w:val="0000EE"/>
            <w:u w:val="single"/>
          </w:rPr>
          <w:t>[6]</w:t>
        </w:r>
      </w:hyperlink>
      <w:r>
        <w:t xml:space="preserve"> (Travel Press)</w:t>
      </w:r>
      <w:r/>
    </w:p>
    <w:p>
      <w:pPr>
        <w:pStyle w:val="ListBullet"/>
        <w:spacing w:line="240" w:lineRule="auto"/>
        <w:ind w:left="720"/>
      </w:pPr>
      <w:r/>
      <w:r>
        <w:t xml:space="preserve">Paragraph 7 – </w:t>
      </w:r>
      <w:hyperlink r:id="rId14">
        <w:r>
          <w:rPr>
            <w:color w:val="0000EE"/>
            <w:u w:val="single"/>
          </w:rPr>
          <w:t>[7]</w:t>
        </w:r>
      </w:hyperlink>
      <w:r>
        <w:t xml:space="preserve"> (Travel Massive), </w:t>
      </w:r>
      <w:hyperlink r:id="rId9">
        <w:r>
          <w:rPr>
            <w:color w:val="0000EE"/>
            <w:u w:val="single"/>
          </w:rPr>
          <w:t>[1]</w:t>
        </w:r>
      </w:hyperlink>
      <w:r>
        <w:t xml:space="preserve"> (Travel and Tour World)</w:t>
      </w:r>
      <w:r/>
    </w:p>
    <w:p>
      <w:pPr>
        <w:pStyle w:val="ListBullet"/>
        <w:spacing w:line="240" w:lineRule="auto"/>
        <w:ind w:left="720"/>
      </w:pPr>
      <w:r/>
      <w:r>
        <w:t xml:space="preserve">Paragraph 8 – </w:t>
      </w:r>
      <w:hyperlink r:id="rId13">
        <w:r>
          <w:rPr>
            <w:color w:val="0000EE"/>
            <w:u w:val="single"/>
          </w:rPr>
          <w:t>[6]</w:t>
        </w:r>
      </w:hyperlink>
      <w:r>
        <w:t xml:space="preserve"> (Travel Press), </w:t>
      </w:r>
      <w:hyperlink r:id="rId9">
        <w:r>
          <w:rPr>
            <w:color w:val="0000EE"/>
            <w:u w:val="single"/>
          </w:rPr>
          <w:t>[1]</w:t>
        </w:r>
      </w:hyperlink>
      <w:r>
        <w:t xml:space="preserve"> (Travel and Tour World)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https://www.travelandtourworld.com/news/article/travel-tech-takes-centre-stage-at-wtm-london-2025-to-drive-business-growth/</w:t>
        </w:r>
      </w:hyperlink>
      <w:r>
        <w:t xml:space="preserve"> - Please view link - unable to able to access data</w:t>
      </w:r>
      <w:r/>
    </w:p>
    <w:p>
      <w:pPr>
        <w:pStyle w:val="ListNumber"/>
        <w:spacing w:line="240" w:lineRule="auto"/>
        <w:ind w:left="720"/>
      </w:pPr>
      <w:r/>
      <w:hyperlink r:id="rId11">
        <w:r>
          <w:rPr>
            <w:color w:val="0000EE"/>
            <w:u w:val="single"/>
          </w:rPr>
          <w:t>https://hub.wtm.com/press/wtm-london-press-releases/wtm-london-2025-technology-summit-agenda-ai-data-airlines/</w:t>
        </w:r>
      </w:hyperlink>
      <w:r>
        <w:t xml:space="preserve"> - The World Travel Market (WTM) London 2025 has announced its Technology Summit agenda, focusing on the critical role of technology in supporting travel businesses during periods of disruption. Scheduled for Wednesday, 5 November, the summit will feature a global lineup of technology experts, including C-suite executives, entrepreneurs, lawyers, investors, and researchers. The discussions will cover various topics, such as artificial intelligence (AI), data analytics, and the evolving role of airlines in the travel industry. Notably, a debate titled 'Is AI Travel’s Enemy?' will explore the potential challenges and benefits of AI integration in the sector. The summit aims to provide attendees with insights into how technology can drive innovation and address emerging challenges in the travel and tourism industry.</w:t>
      </w:r>
      <w:r/>
    </w:p>
    <w:p>
      <w:pPr>
        <w:pStyle w:val="ListNumber"/>
        <w:spacing w:line="240" w:lineRule="auto"/>
        <w:ind w:left="720"/>
      </w:pPr>
      <w:r/>
      <w:hyperlink r:id="rId12">
        <w:r>
          <w:rPr>
            <w:color w:val="0000EE"/>
            <w:u w:val="single"/>
          </w:rPr>
          <w:t>https://www.reuters.com/sustainability/land-use-biodiversity/how-travel-is-getting-smart-more-sustainable-with-ai-2025-06-04/</w:t>
        </w:r>
      </w:hyperlink>
      <w:r>
        <w:t xml:space="preserve"> - Artificial intelligence (AI) is revolutionising the tourism industry by enhancing sustainability and resilience across various sectors. AI is actively reducing aviation's environmental impact, which accounts for over 50% of tourism's greenhouse gas emissions, by optimising flight routes in real-time to cut fuel consumption and emissions. Projects like Google and American Airlines' Project Contrails minimise heat-trapping contrails by avoiding high-humidity airspace using predictive algorithms. On the ground, AI is improving airline maintenance efficiency and reducing delays. In the hotel industry, AI-based tools such as Winnow are cutting food waste by analysing kitchen practices, exemplified by Iberostar’s savings of over 1,100 tonnes of food in 2023. AI-driven systems also optimise hotel energy use by integrating environmental forecasts. On the consumer side, AI improves traveller experiences, such as streamlining airport processes at Singapore’s Changi Airport and providing personalised and sustainable travel recommendations. Global initiatives, like U.N. Tourism’s Global Artificial Intelligence Challenge, support innovative startups, while efforts are underway to ensure ethical AI use through training and guidelines. Experts stress the importance of AI in democratising tourism marketing for smaller operators and promoting eco-tourism. AI's potential is significant in helping both travellers and operators make more sustainable and informed choices.</w:t>
      </w:r>
      <w:r/>
    </w:p>
    <w:p>
      <w:pPr>
        <w:pStyle w:val="ListNumber"/>
        <w:spacing w:line="240" w:lineRule="auto"/>
        <w:ind w:left="720"/>
      </w:pPr>
      <w:r/>
      <w:hyperlink r:id="rId10">
        <w:r>
          <w:rPr>
            <w:color w:val="0000EE"/>
            <w:u w:val="single"/>
          </w:rPr>
          <w:t>https://www.wtm.com/london/en-gb/travel-tech.html</w:t>
        </w:r>
      </w:hyperlink>
      <w:r>
        <w:t xml:space="preserve"> - WTM London Travel Tech is a cutting-edge event for travel and hospitality technology, attracting decision-makers from across the globe for three days of expert insights, open debate, and unrivalled business opportunities. Attendees can network with innovative technology providers, senior executives in the industry, and discover the next generation of travel technology products and solutions for their business. The event aims to showcase how technology can drive revenue, boost efficiency, delight customers, and unlock new markets in the travel sector.</w:t>
      </w:r>
      <w:r/>
    </w:p>
    <w:p>
      <w:pPr>
        <w:pStyle w:val="ListNumber"/>
        <w:spacing w:line="240" w:lineRule="auto"/>
        <w:ind w:left="720"/>
      </w:pPr>
      <w:r/>
      <w:hyperlink r:id="rId9">
        <w:r>
          <w:rPr>
            <w:color w:val="0000EE"/>
            <w:u w:val="single"/>
          </w:rPr>
          <w:t>https://www.travelandtourworld.com/news/article/travel-tech-takes-centre-stage-at-wtm-london-2025-to-drive-business-growth/</w:t>
        </w:r>
      </w:hyperlink>
      <w:r>
        <w:t xml:space="preserve"> - London is set to host the World Travel Market (WTM) 2025 from November 4 to 6, where travel technology will take centre stage. With over 1,500 exhibitors and more than 46,000 industry professionals from 150 countries expected to attend, the event will focus heavily on the technological advancements shaping the future of global travel. The event will take place at ExCeL London, with an impressive 8,000 square metres of exhibition space added this year to accommodate the growing demand for travel tech innovations. WTM London has become one of the world’s most influential travel industry events, and the 2025 edition will be no exception. This year, over 115 travel tech companies will exhibit their products and services, showcasing cutting-edge technology that is driving the travel and tourism sector forward. Attendees can expect to see advancements in sustainability, artificial intelligence (AI), big data, and customer experience solutions, all of which are transforming the way businesses operate and engage with travellers. The event will also feature 79 conferences and 109 activities focusing on various critical aspects of the travel industry, including sustainability, diversity, technology, and geopolitical influences. These discussions are poised to offer insights on how travel tech can help address some of the industry’s most pressing challenges while creating new opportunities for innovation and business growth.</w:t>
      </w:r>
      <w:r/>
    </w:p>
    <w:p>
      <w:pPr>
        <w:pStyle w:val="ListNumber"/>
        <w:spacing w:line="240" w:lineRule="auto"/>
        <w:ind w:left="720"/>
      </w:pPr>
      <w:r/>
      <w:hyperlink r:id="rId13">
        <w:r>
          <w:rPr>
            <w:color w:val="0000EE"/>
            <w:u w:val="single"/>
          </w:rPr>
          <w:t>https://www.travelpress.com/wtm-london-reimagining-travel-in-a-changing-world/</w:t>
        </w:r>
      </w:hyperlink>
      <w:r>
        <w:t xml:space="preserve"> - WTM London 2025 has announced that this year’s conference programme will be shaped around the theme 'Reimagining Travel in a Changing World'. In 2025, for the first time, WTM London is introducing a unified theme across all six conference tracks to maintain focus and enhance clarity throughout the event. The tracks remain consistent with last year — covering Sustainability, Technology, DEAI (Diversity, Equity, Accessibility, and Inclusion), Marketing, Geo-Economics, and Travel Trends — the unified theme will create a cohesive experience for all attendees. Organisers are now inviting bold thinkers, fresh voices, and forward-looking innovators to submit proposals for WTM 2025. This is an opportunity to share expertise with a wide-reaching, global audience of travel industry professionals and contribute to shaping the future of the sector. Submissions should align with one of the six key conference tracks and clearly demonstrate how the proposed session supports the 2025 theme: Reimagining Travel in a Changing World.</w:t>
      </w:r>
      <w:r/>
    </w:p>
    <w:p>
      <w:pPr>
        <w:pStyle w:val="ListNumber"/>
        <w:spacing w:line="240" w:lineRule="auto"/>
        <w:ind w:left="720"/>
      </w:pPr>
      <w:r/>
      <w:hyperlink r:id="rId14">
        <w:r>
          <w:rPr>
            <w:color w:val="0000EE"/>
            <w:u w:val="single"/>
          </w:rPr>
          <w:t>https://www.travelmassive.com/events/travel-massive-travel-trends-wtm-london-social-2025-1197066216</w:t>
        </w:r>
      </w:hyperlink>
      <w:r>
        <w:t xml:space="preserve"> - This is a great opportunity to reconnect with old friends and make some new ones. Whether you're attending WTM London or not, come and meet with like-minded professionals from across the tours &amp; activities and travel tech sectors. The evening is also an opportunity to connect with Travel Trends and Acceleration Team founder Dan Christian. Travel Trends is the #1 travel B2B podcast (now in its sixth season) where industry leaders share and shape the future of travel. The Acceleration Team is a growth-focused advisory firm that specializes in supporting travel, tourism, and hospitality startups and global organizations. This event also marks the launch of iWander, an AI-powered Travel Companion transforming how travelers explore destinations through immersive, personalized self-guided tours. Meet the team behind iWander and experience how AI is reshaping storytelling and exploration in travel.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travel-tech-takes-centre-stage-at-wtm-london-2025-to-drive-business-growth/" TargetMode="External"/><Relationship Id="rId10" Type="http://schemas.openxmlformats.org/officeDocument/2006/relationships/hyperlink" Target="https://www.wtm.com/london/en-gb/travel-tech.html" TargetMode="External"/><Relationship Id="rId11" Type="http://schemas.openxmlformats.org/officeDocument/2006/relationships/hyperlink" Target="https://hub.wtm.com/press/wtm-london-press-releases/wtm-london-2025-technology-summit-agenda-ai-data-airlines/" TargetMode="External"/><Relationship Id="rId12" Type="http://schemas.openxmlformats.org/officeDocument/2006/relationships/hyperlink" Target="https://www.reuters.com/sustainability/land-use-biodiversity/how-travel-is-getting-smart-more-sustainable-with-ai-2025-06-04/" TargetMode="External"/><Relationship Id="rId13" Type="http://schemas.openxmlformats.org/officeDocument/2006/relationships/hyperlink" Target="https://www.travelpress.com/wtm-london-reimagining-travel-in-a-changing-world/" TargetMode="External"/><Relationship Id="rId14" Type="http://schemas.openxmlformats.org/officeDocument/2006/relationships/hyperlink" Target="https://www.travelmassive.com/events/travel-massive-travel-trends-wtm-london-social-2025-119706621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