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job market accelerates with surge in senior roles and sector-specific expertise in late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demand for cybersecurity professionals continues to surge, reflected in an extensive array of job openings across various countries and specialisations as of November 2025. Organisations worldwide are actively recruiting experts to safeguard their digital infrastructure, combat evolving cyber threats, and ensure compliance with regulatory frameworks.</w:t>
      </w:r>
      <w:r/>
    </w:p>
    <w:p>
      <w:r/>
      <w:r>
        <w:t>In France, Alstom is seeking a Cybersecurity Architect to design security architecture models by collaborating with specialists in network security, identity and access management (IAM), and security operations. The role involves assessing risks and enforcing the company’s cybersecurity policies. Meanwhile, Parsons Corporation in the UAE has an opening for a Cybersecurity Expert focused on protecting critical railway and metro infrastructure through risk assessments and penetration testing, demonstrating the importance of cybersecurity in vital transportation sectors.</w:t>
      </w:r>
      <w:r/>
    </w:p>
    <w:p>
      <w:r/>
      <w:r>
        <w:t>Several management roles further underscore the need for leadership in building and monitoring cybersecurity strategies. OTB in Italy and WaterNSW in Australia both advertise Cyber Security Manager positions, with responsibilities ranging from strategy alignment with business priorities to compliance with legislative obligations. Similarly, Rogers Communications in Canada looks for a Cyber Security Advisor to conduct risk assessments related to mergers, acquisitions, and vendor engagements, highlighting the integral role of cybersecurity in corporate transactions.</w:t>
      </w:r>
      <w:r/>
    </w:p>
    <w:p>
      <w:r/>
      <w:r>
        <w:t>Other niche roles feature prominently. For instance, ENEC Operations in the UAE requires a Cyber Security CSOC Specialist to monitor security events via SIEM and intrusion detection systems, vital for real-time incident response. In France, CLEEVEN offers a role in Cyber Threat Intelligence, focusing on monitoring and analyzing emerging threats to the insurance sector, reflecting the increased sector-specific focus of cybersecurity.</w:t>
      </w:r>
      <w:r/>
    </w:p>
    <w:p>
      <w:r/>
      <w:r>
        <w:t>The United States market demonstrates a robust demand for senior and directorial-level professionals. Mastercard offers a position for Director of AI Security Engineering tasked with defining AI security strategies and ensuring adherence to standards such as NIST, ISO, and GDPR. DXC Technology seeks a Director for Information Security and IAM to develop automated and self-service processes enhancing security and productivity. Similarly, Stratasys in Israel looks to hire a Director and Chief Information Security Officer (CISO) to lead global cybersecurity strategy.</w:t>
      </w:r>
      <w:r/>
    </w:p>
    <w:p>
      <w:r/>
      <w:r>
        <w:t>Additionally, roles such as Head of Cybersecurity and IT Risk at Dimensional Fund Advisors in the USA emphasize the critical need for enterprise-wide risk frameworks and incident management leadership. Ireland’s Acre Security is hiring an Information Security Officer focused on policy governance and risk mitigation, while IKEA in Italy seeks a Junior Information Security Specialist to support privacy and cybersecurity strategies, underscoring the demand across career levels.</w:t>
      </w:r>
      <w:r/>
    </w:p>
    <w:p>
      <w:r/>
      <w:r>
        <w:t>Technical and specialist roles also abound. Lead Cybersecurity Engineer positions at Delhivery in India involve vulnerability assessments and secure development lifecycle integration, while Accenture in Israel seeks Penetration Testers to validate and mitigate cyber risks. The Australian Federal Police requires a Regional Security Advisor to develop security measures protecting personnel and sites. In Germany, Knorr-Bremse's Security Incident Process Owner will coordinate incident management and crisis response protocols.</w:t>
      </w:r>
      <w:r/>
    </w:p>
    <w:p>
      <w:r/>
      <w:r>
        <w:t>Senior engineering roles focused on security validation, risk assessment, and device security are available at major healthcare, energy, and technology firms, highlighting sector diversity in cybersecurity demand. Tesco in the UK is recruiting a Senior Incident Responder specialising in digital forensics and threat hunting. Canada's eSentire is looking for a Senior Threat Intelligence Researcher to analyse threat data and produce reports guiding organisation-wide security posture.</w:t>
      </w:r>
      <w:r/>
    </w:p>
    <w:p>
      <w:r/>
      <w:r>
        <w:t>Other noteworthy positions include Threat and Vulnerability Analyst at Cadent Gas in the USA, and Threat Modelling and Data Security Architect (VP) at SMBC Group in Ireland, both focusing on proactive risk identification and security architecture design.</w:t>
      </w:r>
      <w:r/>
    </w:p>
    <w:p>
      <w:r/>
      <w:r>
        <w:t>This global snapshot reflects broader trends identified in previous months, where cybersecurity jobs have proliferated in sectors ranging from banking and telecommunications to energy and government. The need for skilled professionals at multiple career stages—from junior specialists to executive leadership—demonstrates the cybersecurity field’s expanding complexity and critical importance.</w:t>
      </w:r>
      <w:r/>
    </w:p>
    <w:p>
      <w:r/>
      <w:r>
        <w:t>Industry data reveals that organisations are not only investing in prevention and detection but also emphasising real-time incident response, governance, compliance, and threat intelligence as key areas for talent acquisition. This trend underscores cybersecurity as a vital enabler of business resilience and trust in an increasingly digital world.</w:t>
      </w:r>
      <w:r/>
    </w:p>
    <w:p>
      <w:pPr>
        <w:pStyle w:val="Heading3"/>
      </w:pPr>
      <w:r>
        <w:t>📌 Reference Map:</w:t>
      </w:r>
      <w:r/>
      <w:r/>
    </w:p>
    <w:p>
      <w:pPr>
        <w:pStyle w:val="ListBullet"/>
        <w:spacing w:line="240" w:lineRule="auto"/>
        <w:ind w:left="720"/>
      </w:pPr>
      <w:r/>
      <w:hyperlink r:id="rId9">
        <w:r>
          <w:rPr>
            <w:color w:val="0000EE"/>
            <w:u w:val="single"/>
          </w:rPr>
          <w:t>[1]</w:t>
        </w:r>
      </w:hyperlink>
      <w:r>
        <w:t xml:space="preserve"> (Help Net Security, November 4, 2025) - Paragraphs 1 to 6 </w:t>
      </w:r>
      <w:r/>
    </w:p>
    <w:p>
      <w:pPr>
        <w:pStyle w:val="ListBullet"/>
        <w:spacing w:line="240" w:lineRule="auto"/>
        <w:ind w:left="720"/>
      </w:pPr>
      <w:r/>
      <w:hyperlink r:id="rId9">
        <w:r>
          <w:rPr>
            <w:color w:val="0000EE"/>
            <w:u w:val="single"/>
          </w:rPr>
          <w:t>[2]</w:t>
        </w:r>
      </w:hyperlink>
      <w:r>
        <w:t xml:space="preserve"> (Help Net Security, November 4, 2025) - Paragraph 2 </w:t>
      </w:r>
      <w:r/>
    </w:p>
    <w:p>
      <w:pPr>
        <w:pStyle w:val="ListBullet"/>
        <w:spacing w:line="240" w:lineRule="auto"/>
        <w:ind w:left="720"/>
      </w:pPr>
      <w:r/>
      <w:hyperlink r:id="rId10">
        <w:r>
          <w:rPr>
            <w:color w:val="0000EE"/>
            <w:u w:val="single"/>
          </w:rPr>
          <w:t>[3]</w:t>
        </w:r>
      </w:hyperlink>
      <w:r>
        <w:t xml:space="preserve"> (Help Net Security, October 14, 2025) - Paragraph 7 </w:t>
      </w:r>
      <w:r/>
    </w:p>
    <w:p>
      <w:pPr>
        <w:pStyle w:val="ListBullet"/>
        <w:spacing w:line="240" w:lineRule="auto"/>
        <w:ind w:left="720"/>
      </w:pPr>
      <w:r/>
      <w:hyperlink r:id="rId11">
        <w:r>
          <w:rPr>
            <w:color w:val="0000EE"/>
            <w:u w:val="single"/>
          </w:rPr>
          <w:t>[4]</w:t>
        </w:r>
      </w:hyperlink>
      <w:r>
        <w:t xml:space="preserve"> (Help Net Security, September 23, 2025) - Paragraph 7 </w:t>
      </w:r>
      <w:r/>
    </w:p>
    <w:p>
      <w:pPr>
        <w:pStyle w:val="ListBullet"/>
        <w:spacing w:line="240" w:lineRule="auto"/>
        <w:ind w:left="720"/>
      </w:pPr>
      <w:r/>
      <w:hyperlink r:id="rId12">
        <w:r>
          <w:rPr>
            <w:color w:val="0000EE"/>
            <w:u w:val="single"/>
          </w:rPr>
          <w:t>[5]</w:t>
        </w:r>
      </w:hyperlink>
      <w:r>
        <w:t xml:space="preserve"> (Help Net Security, July 8, 2025) - Paragraph 7 </w:t>
      </w:r>
      <w:r/>
    </w:p>
    <w:p>
      <w:pPr>
        <w:pStyle w:val="ListBullet"/>
        <w:spacing w:line="240" w:lineRule="auto"/>
        <w:ind w:left="720"/>
      </w:pPr>
      <w:r/>
      <w:hyperlink r:id="rId13">
        <w:r>
          <w:rPr>
            <w:color w:val="0000EE"/>
            <w:u w:val="single"/>
          </w:rPr>
          <w:t>[6]</w:t>
        </w:r>
      </w:hyperlink>
      <w:r>
        <w:t xml:space="preserve"> (Help Net Security, June 10, 2025) - Paragraph 7 </w:t>
      </w:r>
      <w:r/>
    </w:p>
    <w:p>
      <w:pPr>
        <w:pStyle w:val="ListBullet"/>
        <w:spacing w:line="240" w:lineRule="auto"/>
        <w:ind w:left="720"/>
      </w:pPr>
      <w:r/>
      <w:hyperlink r:id="rId14">
        <w:r>
          <w:rPr>
            <w:color w:val="0000EE"/>
            <w:u w:val="single"/>
          </w:rPr>
          <w:t>[7]</w:t>
        </w:r>
      </w:hyperlink>
      <w:r>
        <w:t xml:space="preserve"> (Help Net Security, February 4, 2025)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https://www.helpnetsecurity.com/2025/11/04/cybersecurity-jobs-available-right-now-november-4-2025/</w:t>
        </w:r>
      </w:hyperlink>
      <w:r>
        <w:t xml:space="preserve"> - Please view link - unable to able to access data</w:t>
      </w:r>
      <w:r/>
    </w:p>
    <w:p>
      <w:pPr>
        <w:pStyle w:val="ListNumber"/>
        <w:spacing w:line="240" w:lineRule="auto"/>
        <w:ind w:left="720"/>
      </w:pPr>
      <w:r/>
      <w:hyperlink r:id="rId9">
        <w:r>
          <w:rPr>
            <w:color w:val="0000EE"/>
            <w:u w:val="single"/>
          </w:rPr>
          <w:t>https://www.helpnetsecurity.com/2025/11/04/cybersecurity-jobs-available-right-now-november-4-2025/</w:t>
        </w:r>
      </w:hyperlink>
      <w:r>
        <w:t xml:space="preserve"> - This article from Help Net Security, dated November 4, 2025, lists various cybersecurity job openings worldwide. Positions include Cybersecurity Architect at Alstom in France, Cybersecurity Expert at Parsons Corporation in the UAE, Cyber Security Manager at OTB in Italy, Cyber Security Manager at WaterNSW in Australia, Cyber Security Advisor at Rogers Communications in Canada, and Cyber Security CSOC Specialist at ENEC Operations in the UAE. Each listing provides a brief description of the role and a link to view more details.</w:t>
      </w:r>
      <w:r/>
    </w:p>
    <w:p>
      <w:pPr>
        <w:pStyle w:val="ListNumber"/>
        <w:spacing w:line="240" w:lineRule="auto"/>
        <w:ind w:left="720"/>
      </w:pPr>
      <w:r/>
      <w:hyperlink r:id="rId10">
        <w:r>
          <w:rPr>
            <w:color w:val="0000EE"/>
            <w:u w:val="single"/>
          </w:rPr>
          <w:t>https://www.helpnetsecurity.com/2025/10/14/cybersecurity-jobs-available-right-now-october-14-2025/</w:t>
        </w:r>
      </w:hyperlink>
      <w:r>
        <w:t xml:space="preserve"> - Published on October 14, 2025, this Help Net Security article highlights several cybersecurity job openings. Positions featured include Cyber Security Analyst I at First Citizens Bank in the USA, Information Security Risk Officer at Davies in India, Network Security Analyst at Intel Corporation in the USA, Information Security Analyst at Prism Digital in the UK, and IT Security Analyst at the City of Fayetteville in North Carolina, USA. Each role is accompanied by a brief description and a link to more information.</w:t>
      </w:r>
      <w:r/>
    </w:p>
    <w:p>
      <w:pPr>
        <w:pStyle w:val="ListNumber"/>
        <w:spacing w:line="240" w:lineRule="auto"/>
        <w:ind w:left="720"/>
      </w:pPr>
      <w:r/>
      <w:hyperlink r:id="rId11">
        <w:r>
          <w:rPr>
            <w:color w:val="0000EE"/>
            <w:u w:val="single"/>
          </w:rPr>
          <w:t>https://www.helpnetsecurity.com/2025/09/23/cybersecurity-jobs-available-right-now-september-23-2025/</w:t>
        </w:r>
      </w:hyperlink>
      <w:r>
        <w:t xml:space="preserve"> - This article from Help Net Security, dated September 23, 2025, lists various cybersecurity job openings. Positions include Security Engineer, Application Security at OpenAI in the USA, Security Operations Analyst at Huntress in Australia, and Senior Cybersecurity Engineer at ZTE Corporation in Germany. Each listing provides a brief description of the role and a link to view more details.</w:t>
      </w:r>
      <w:r/>
    </w:p>
    <w:p>
      <w:pPr>
        <w:pStyle w:val="ListNumber"/>
        <w:spacing w:line="240" w:lineRule="auto"/>
        <w:ind w:left="720"/>
      </w:pPr>
      <w:r/>
      <w:hyperlink r:id="rId12">
        <w:r>
          <w:rPr>
            <w:color w:val="0000EE"/>
            <w:u w:val="single"/>
          </w:rPr>
          <w:t>https://www.helpnetsecurity.com/2025/07/08/cybersecurity-jobs-available-right-now-july-8-2025/</w:t>
        </w:r>
      </w:hyperlink>
      <w:r>
        <w:t xml:space="preserve"> - Published on July 8, 2025, this Help Net Security article features several cybersecurity job openings. Positions include Analyst III-Threat Intel at Verizon Data Services in India and CISO at Cherokee Federal in the USA. Each role is accompanied by a brief description and a link to more information.</w:t>
      </w:r>
      <w:r/>
    </w:p>
    <w:p>
      <w:pPr>
        <w:pStyle w:val="ListNumber"/>
        <w:spacing w:line="240" w:lineRule="auto"/>
        <w:ind w:left="720"/>
      </w:pPr>
      <w:r/>
      <w:hyperlink r:id="rId13">
        <w:r>
          <w:rPr>
            <w:color w:val="0000EE"/>
            <w:u w:val="single"/>
          </w:rPr>
          <w:t>https://www.helpnetsecurity.com/2025/06/10/cybersecurity-jobs-available-right-now-june-10-2025/</w:t>
        </w:r>
      </w:hyperlink>
      <w:r>
        <w:t xml:space="preserve"> - This article from Help Net Security, dated June 10, 2025, lists various cybersecurity job openings. Positions include Cyber &amp; ICS Security Specialist at Rolls-Royce SMR in the UK, Cybersecurity Consultant at NTT DATA in Singapore, and Cybersecurity Engineer at Hamilton City Council in New Zealand. Each listing provides a brief description of the role and a link to view more details.</w:t>
      </w:r>
      <w:r/>
    </w:p>
    <w:p>
      <w:pPr>
        <w:pStyle w:val="ListNumber"/>
        <w:spacing w:line="240" w:lineRule="auto"/>
        <w:ind w:left="720"/>
      </w:pPr>
      <w:r/>
      <w:hyperlink r:id="rId14">
        <w:r>
          <w:rPr>
            <w:color w:val="0000EE"/>
            <w:u w:val="single"/>
          </w:rPr>
          <w:t>https://www.helpnetsecurity.com/2025/02/04/cybersecurity-jobs-available-right-now-february-4-2025/</w:t>
        </w:r>
      </w:hyperlink>
      <w:r>
        <w:t xml:space="preserve"> - Published on February 4, 2025, this Help Net Security article highlights several cybersecurity job openings. Positions featured include Application Security Architect at ReversingLabs in Ireland, Cyber Deception Lead at Commonwealth Bank in Australia, and Cyber Security Infrastructure Engineer at Genuit Group in the UK. Each role is accompanied by a brief description and a link to more 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pnetsecurity.com/2025/11/04/cybersecurity-jobs-available-right-now-november-4-2025/" TargetMode="External"/><Relationship Id="rId10" Type="http://schemas.openxmlformats.org/officeDocument/2006/relationships/hyperlink" Target="https://www.helpnetsecurity.com/2025/10/14/cybersecurity-jobs-available-right-now-october-14-2025/" TargetMode="External"/><Relationship Id="rId11" Type="http://schemas.openxmlformats.org/officeDocument/2006/relationships/hyperlink" Target="https://www.helpnetsecurity.com/2025/09/23/cybersecurity-jobs-available-right-now-september-23-2025/" TargetMode="External"/><Relationship Id="rId12" Type="http://schemas.openxmlformats.org/officeDocument/2006/relationships/hyperlink" Target="https://www.helpnetsecurity.com/2025/07/08/cybersecurity-jobs-available-right-now-july-8-2025/" TargetMode="External"/><Relationship Id="rId13" Type="http://schemas.openxmlformats.org/officeDocument/2006/relationships/hyperlink" Target="https://www.helpnetsecurity.com/2025/06/10/cybersecurity-jobs-available-right-now-june-10-2025/" TargetMode="External"/><Relationship Id="rId14" Type="http://schemas.openxmlformats.org/officeDocument/2006/relationships/hyperlink" Target="https://www.helpnetsecurity.com/2025/02/04/cybersecurity-jobs-available-right-now-february-4-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