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Sky’s potential £1.6 billion deal to acquire ITV’s media and entertainment division signals a dramatic shift in the UK’s broadcasting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Dana Strong, the chief executive of Sky, is poised to further cement her influence in the UK media landscape through a potentially transformative £1.6 billion deal to acquire ITV’s media and entertainment division. This early-stage negotiation, confirmed by both ITV and Comcast-owned Sky, involves ITV’s free-to-air television channels and the ITVX streaming platform, but notably excludes the ITV Studios production arm. The combination of these prominent British broadcasters under one roof would markedly expand Sky’s footprint, positioning it as an even more pivotal player in the UK’s cultural and political discourse.</w:t>
      </w:r>
      <w:r/>
    </w:p>
    <w:p>
      <w:r/>
      <w:r>
        <w:t>This prospective deal stands as part of Comcast’s broader strategy to deepen its investment in the UK market, reflecting a commitment that goes beyond Sky’s £30 billion acquisition in 2018. According to Dana Strong, who took the helm of Sky three years post-acquisition, the UK’s creative economy remains remarkably dynamic and vibrant despite economic headwinds. She highlights Britain’s longstanding excellence in storytelling and its deep reservoir of production talent as key reasons for Comcast’s confidence. "The UK has a very vibrant creative economy, which is growing faster than the broader economy," Strong said, emphasising that the demand for distinctively British content endures robustly.</w:t>
      </w:r>
      <w:r/>
    </w:p>
    <w:p>
      <w:r/>
      <w:r>
        <w:t>Sky’s ambitions under Strong also extend to fostering inclusivity in sports, with a particular focus on girls' and women’s participation and visibility in broadcasting, underscoring her belief in the broader social impact of media beyond commercial gains. She referenced research showing that sport at school is as strong a predictor of workplace success as a university degree and noted ongoing initiatives with prominent figures like England Lioness Alessia Russo to challenge barriers for female athletes.</w:t>
      </w:r>
      <w:r/>
    </w:p>
    <w:p>
      <w:r/>
      <w:r>
        <w:t xml:space="preserve">If realised, the Sky-ITV deal would bring together iconic programming such as ITV’s long-running soap opera </w:t>
      </w:r>
      <w:r>
        <w:rPr>
          <w:i/>
        </w:rPr>
        <w:t>Coronation Street</w:t>
      </w:r>
      <w:r>
        <w:t xml:space="preserve"> with Sky Originals, including the highly successful revamped </w:t>
      </w:r>
      <w:r>
        <w:rPr>
          <w:i/>
        </w:rPr>
        <w:t>Day Of The Jackal</w:t>
      </w:r>
      <w:r>
        <w:t>. The merger would also unify significant sports broadcasting rights, encompassing ITV's coverage of major events such as the Euros and Six Nations, complementing Sky's already extensive sports portfolio.</w:t>
      </w:r>
      <w:r/>
    </w:p>
    <w:p>
      <w:r/>
      <w:r>
        <w:t>Though both Comcast and ITV have been reticent about details as talks remain preliminary, the storyline has already sparked intense speculation across the media industry. The deal would likely undergo rigorous scrutiny by UK competition regulators due to concerns surrounding commercial TV advertising dominance. Market reactions have been notable; ITV’s share price experienced a sharp increase following the announcement of the talks, reflecting investor optimism about the strategic value of the potential sale.</w:t>
      </w:r>
      <w:r/>
    </w:p>
    <w:p>
      <w:r/>
      <w:r>
        <w:t>Industry experts suggest that while Sky is principally interested in ITV’s media and entertainment assets, ITV Studios remains a robust standalone entity and will likely attract interest from other bidders. This development points to a broader trend of significant US media investors seeking opportunities within undervalued UK assets, although Strong stresses Comcast’s identity as a long-term investor committed to growth in the British creative sector. This is exemplified by Comcast’s backing of major projects like the Universal theme park in Bedfordshire and Sky’s recent plans to expand the Elstree Studios complex, a hub of major productions expected to generate substantial economic value and jobs.</w:t>
      </w:r>
      <w:r/>
    </w:p>
    <w:p>
      <w:r/>
      <w:r>
        <w:t>Sky’s financial specifics have become more opaque since its integration into Comcast’s reporting structures, but Strong cautiously acknowledges the challenging consumer environment marked by the cost-of-living crisis, which has heightened household scrutiny of subscription services. Despite this, she articulates a clear intention to maintain Sky’s appeal by focusing on affordability and value.</w:t>
      </w:r>
      <w:r/>
    </w:p>
    <w:p>
      <w:r/>
      <w:r>
        <w:t>The conjunction of these factors points to a potential reshaping of the British television landscape, blending ITV’s storied heritage with Sky’s technology-driven subscription model. The deal could herald a new chapter for public-service broadcasting and entertainment investment in the UK, underlining the ongoing evolution in how content is produced, distributed, and consumed amid intensifying competition from global streaming giants.</w:t>
      </w:r>
      <w:r/>
    </w:p>
    <w:p>
      <w:r/>
      <w:r>
        <w:t>As industry observers watch this unfolding corporate drama, Dana Strong’s leadership, characterised by strategic vision and an emphasis on innovation and social responsibility, will be pivotal. The coming weeks promise to bring heightened attention to this story, which has ramifications well beyond the balance sheets, speaking to the future of UK media in a rapidly changing global entertainment environment.</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6, 8, 9, 11, 12, 13</w:t>
      </w:r>
      <w:r/>
    </w:p>
    <w:p>
      <w:pPr>
        <w:pStyle w:val="ListBullet"/>
        <w:spacing w:line="240" w:lineRule="auto"/>
        <w:ind w:left="720"/>
      </w:pPr>
      <w:r/>
      <w:hyperlink r:id="rId10">
        <w:r>
          <w:rPr>
            <w:color w:val="0000EE"/>
            <w:u w:val="single"/>
          </w:rPr>
          <w:t>[2]</w:t>
        </w:r>
      </w:hyperlink>
      <w:r>
        <w:t xml:space="preserve"> Reuters - Paragraphs 1, 4, 7</w:t>
      </w:r>
      <w:r/>
    </w:p>
    <w:p>
      <w:pPr>
        <w:pStyle w:val="ListBullet"/>
        <w:spacing w:line="240" w:lineRule="auto"/>
        <w:ind w:left="720"/>
      </w:pPr>
      <w:r/>
      <w:hyperlink r:id="rId11">
        <w:r>
          <w:rPr>
            <w:color w:val="0000EE"/>
            <w:u w:val="single"/>
          </w:rPr>
          <w:t>[3]</w:t>
        </w:r>
      </w:hyperlink>
      <w:r>
        <w:t xml:space="preserve"> Reuters - Paragraphs 1, 4</w:t>
      </w:r>
      <w:r/>
    </w:p>
    <w:p>
      <w:pPr>
        <w:pStyle w:val="ListBullet"/>
        <w:spacing w:line="240" w:lineRule="auto"/>
        <w:ind w:left="720"/>
      </w:pPr>
      <w:r/>
      <w:hyperlink r:id="rId12">
        <w:r>
          <w:rPr>
            <w:color w:val="0000EE"/>
            <w:u w:val="single"/>
          </w:rPr>
          <w:t>[4]</w:t>
        </w:r>
      </w:hyperlink>
      <w:r>
        <w:t xml:space="preserve"> ITV News - Paragraphs 1, 4, 7</w:t>
      </w:r>
      <w:r/>
    </w:p>
    <w:p>
      <w:pPr>
        <w:pStyle w:val="ListBullet"/>
        <w:spacing w:line="240" w:lineRule="auto"/>
        <w:ind w:left="720"/>
      </w:pPr>
      <w:r/>
      <w:hyperlink r:id="rId13">
        <w:r>
          <w:rPr>
            <w:color w:val="0000EE"/>
            <w:u w:val="single"/>
          </w:rPr>
          <w:t>[5]</w:t>
        </w:r>
      </w:hyperlink>
      <w:r>
        <w:t xml:space="preserve"> Business Sale - Paragraphs 4, 7</w:t>
      </w:r>
      <w:r/>
    </w:p>
    <w:p>
      <w:pPr>
        <w:pStyle w:val="ListBullet"/>
        <w:spacing w:line="240" w:lineRule="auto"/>
        <w:ind w:left="720"/>
      </w:pPr>
      <w:r/>
      <w:hyperlink r:id="rId14">
        <w:r>
          <w:rPr>
            <w:color w:val="0000EE"/>
            <w:u w:val="single"/>
          </w:rPr>
          <w:t>[6]</w:t>
        </w:r>
      </w:hyperlink>
      <w:r>
        <w:t xml:space="preserve"> Sky News - Paragraphs 2, 7</w:t>
      </w:r>
      <w:r/>
    </w:p>
    <w:p>
      <w:pPr>
        <w:pStyle w:val="ListBullet"/>
        <w:spacing w:line="240" w:lineRule="auto"/>
        <w:ind w:left="720"/>
      </w:pPr>
      <w:r/>
      <w:hyperlink r:id="rId15">
        <w:r>
          <w:rPr>
            <w:color w:val="0000EE"/>
            <w:u w:val="single"/>
          </w:rPr>
          <w:t>[7]</w:t>
        </w:r>
      </w:hyperlink>
      <w:r>
        <w:t xml:space="preserve"> IBC - Paragraphs 1, 4,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https://www.dailymail.co.uk/money/markets/article-15271885/As-Sky-boss-DANA-STRONG-eyes-ITV-reveals-secret-success.html?ns_mchannel=rss&amp;ns_campaign=1490&amp;ito=1490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https://www.reuters.com/world/uk/itv-talks-with-comcasts-sky-215-billion-media-unit-sale-2025-11-07/</w:t>
        </w:r>
      </w:hyperlink>
      <w:r>
        <w:t xml:space="preserve"> - On November 7, 2025, ITV confirmed preliminary discussions with Comcast-owned Sky regarding the potential sale of its media and entertainment division for £1.6 billion. This division includes ITV's free-to-air channels and the ITVX streaming platform. The talks are in early stages, and no definitive agreement has been reached.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https://www.reuters.com/world/uk/sky-owner-comcast-talks-buy-itvs-broadcasting-arm-bloomberg-news-reports-2025-11-06/</w:t>
        </w:r>
      </w:hyperlink>
      <w:r>
        <w:t xml:space="preserve"> - On November 6, 2025, reports emerged that Comcast, owner of Sky News, is in negotiations to acquire ITV's media and entertainment unit. The potential deal could value ITV at approximately $2 billion, leaving the company with its studios division. Both Comcast and ITV have not issued official comments in response to these reports. (</w:t>
      </w:r>
      <w:hyperlink r:id="rId18">
        <w:r>
          <w:rPr>
            <w:color w:val="0000EE"/>
            <w:u w:val="single"/>
          </w:rPr>
          <w:t>reuters.com</w:t>
        </w:r>
      </w:hyperlink>
      <w:r>
        <w:t>)</w:t>
      </w:r>
      <w:r/>
    </w:p>
    <w:p>
      <w:pPr>
        <w:pStyle w:val="ListNumber"/>
        <w:spacing w:line="240" w:lineRule="auto"/>
        <w:ind w:left="720"/>
      </w:pPr>
      <w:r/>
      <w:hyperlink r:id="rId12">
        <w:r>
          <w:rPr>
            <w:color w:val="0000EE"/>
            <w:u w:val="single"/>
          </w:rPr>
          <w:t>https://www.itv.com/news/2025-11-07/the-future-of-itv-sky-and-comcast-make-a-16-billion-play</w:t>
        </w:r>
      </w:hyperlink>
      <w:r>
        <w:t xml:space="preserve"> - ITV News reports that ITV is in talks to sell its media and entertainment broadcasting arm to Comcast-owned Sky for £1.6 billion. The sale would include ITV's free-to-air channels and the ITVX streaming service but exclude ITV Studios. The discussions are ongoing, and no final agreement has been reached. (</w:t>
      </w:r>
      <w:hyperlink r:id="rId19">
        <w:r>
          <w:rPr>
            <w:color w:val="0000EE"/>
            <w:u w:val="single"/>
          </w:rPr>
          <w:t>itv.com</w:t>
        </w:r>
      </w:hyperlink>
      <w:r>
        <w:t>)</w:t>
      </w:r>
      <w:r/>
    </w:p>
    <w:p>
      <w:pPr>
        <w:pStyle w:val="ListNumber"/>
        <w:spacing w:line="240" w:lineRule="auto"/>
        <w:ind w:left="720"/>
      </w:pPr>
      <w:r/>
      <w:hyperlink r:id="rId13">
        <w:r>
          <w:rPr>
            <w:color w:val="0000EE"/>
            <w:u w:val="single"/>
          </w:rPr>
          <w:t>https://www.business-sale.com/news/business-sale/itv-shares-jump-as-comcast-enters-talks-to-acquire-tv-broadcasting-business-228400</w:t>
        </w:r>
      </w:hyperlink>
      <w:r>
        <w:t xml:space="preserve"> - Business Sale reports that ITV's share price rose sharply after the broadcaster confirmed it is in early discussions with Comcast over the possible sale of its television broadcasting business. The potential deal, reported to be worth around £1.6 billion, would include ITV's free-to-air channels and its streaming platform ITVX but exclude its production arm, ITV Studios. (</w:t>
      </w:r>
      <w:hyperlink r:id="rId20">
        <w:r>
          <w:rPr>
            <w:color w:val="0000EE"/>
            <w:u w:val="single"/>
          </w:rPr>
          <w:t>business-sale.com</w:t>
        </w:r>
      </w:hyperlink>
      <w:r>
        <w:t>)</w:t>
      </w:r>
      <w:r/>
    </w:p>
    <w:p>
      <w:pPr>
        <w:pStyle w:val="ListNumber"/>
        <w:spacing w:line="240" w:lineRule="auto"/>
        <w:ind w:left="720"/>
      </w:pPr>
      <w:r/>
      <w:hyperlink r:id="rId14">
        <w:r>
          <w:rPr>
            <w:color w:val="0000EE"/>
            <w:u w:val="single"/>
          </w:rPr>
          <w:t>https://news.sky.com/story/why-a-sky-itv-deal-makes-sense-in-a-shifting-entertainment-landscape-13465639</w:t>
        </w:r>
      </w:hyperlink>
      <w:r>
        <w:t xml:space="preserve"> - Sky News discusses the potential acquisition of ITV's media and entertainment business by Comcast-owned Sky. The deal would include ITV's free-to-air channels and the ITVX streaming platform, potentially creating a larger pool of content and subscribers. The ITV brand is likely to be retained, and the two companies would run separately, but Sky would look to leverage its commercial and technology strengths. (</w:t>
      </w:r>
      <w:hyperlink r:id="rId21">
        <w:r>
          <w:rPr>
            <w:color w:val="0000EE"/>
            <w:u w:val="single"/>
          </w:rPr>
          <w:t>news.sky.com</w:t>
        </w:r>
      </w:hyperlink>
      <w:r>
        <w:t>)</w:t>
      </w:r>
      <w:r/>
    </w:p>
    <w:p>
      <w:pPr>
        <w:pStyle w:val="ListNumber"/>
        <w:spacing w:line="240" w:lineRule="auto"/>
        <w:ind w:left="720"/>
      </w:pPr>
      <w:r/>
      <w:hyperlink r:id="rId15">
        <w:r>
          <w:rPr>
            <w:color w:val="0000EE"/>
            <w:u w:val="single"/>
          </w:rPr>
          <w:t>https://www.ibc.org/monetisation/news/itv-confirms-talks-with-comcast/22805</w:t>
        </w:r>
      </w:hyperlink>
      <w:r>
        <w:t xml:space="preserve"> - IBC reports that ITV has entered into discussions over the sale of its media and entertainment broadcasting arm to Comcast, the owner of Sky. The potential acquisition for £1.6 billion would include ITV's terrestrial TV channels and streaming service ITVX but not the ITV Studios production arm. The talks are in early stages, and no final agreement has been reached. (</w:t>
      </w:r>
      <w:hyperlink r:id="rId22">
        <w:r>
          <w:rPr>
            <w:color w:val="0000EE"/>
            <w:u w:val="single"/>
          </w:rPr>
          <w:t>ibc.org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71885/As-Sky-boss-DANA-STRONG-eyes-ITV-reveals-secret-success.html?ns_mchannel=rss&amp;ns_campaign=1490&amp;ito=1490" TargetMode="External"/><Relationship Id="rId10" Type="http://schemas.openxmlformats.org/officeDocument/2006/relationships/hyperlink" Target="https://www.reuters.com/world/uk/itv-talks-with-comcasts-sky-215-billion-media-unit-sale-2025-11-07/" TargetMode="External"/><Relationship Id="rId11" Type="http://schemas.openxmlformats.org/officeDocument/2006/relationships/hyperlink" Target="https://www.reuters.com/world/uk/sky-owner-comcast-talks-buy-itvs-broadcasting-arm-bloomberg-news-reports-2025-11-06/" TargetMode="External"/><Relationship Id="rId12" Type="http://schemas.openxmlformats.org/officeDocument/2006/relationships/hyperlink" Target="https://www.itv.com/news/2025-11-07/the-future-of-itv-sky-and-comcast-make-a-16-billion-play" TargetMode="External"/><Relationship Id="rId13" Type="http://schemas.openxmlformats.org/officeDocument/2006/relationships/hyperlink" Target="https://www.business-sale.com/news/business-sale/itv-shares-jump-as-comcast-enters-talks-to-acquire-tv-broadcasting-business-228400" TargetMode="External"/><Relationship Id="rId14" Type="http://schemas.openxmlformats.org/officeDocument/2006/relationships/hyperlink" Target="https://news.sky.com/story/why-a-sky-itv-deal-makes-sense-in-a-shifting-entertainment-landscape-13465639" TargetMode="External"/><Relationship Id="rId15" Type="http://schemas.openxmlformats.org/officeDocument/2006/relationships/hyperlink" Target="https://www.ibc.org/monetisation/news/itv-confirms-talks-with-comcast/22805"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itv-talks-with-comcasts-sky-215-billion-media-unit-sale-2025-11-07/?utm_source=openai" TargetMode="External"/><Relationship Id="rId18" Type="http://schemas.openxmlformats.org/officeDocument/2006/relationships/hyperlink" Target="https://www.reuters.com/world/uk/sky-owner-comcast-talks-buy-itvs-broadcasting-arm-bloomberg-news-reports-2025-11-06/?utm_source=openai" TargetMode="External"/><Relationship Id="rId19" Type="http://schemas.openxmlformats.org/officeDocument/2006/relationships/hyperlink" Target="https://www.itv.com/news/2025-11-07/the-future-of-itv-sky-and-comcast-make-a-16-billion-play?utm_source=openai" TargetMode="External"/><Relationship Id="rId20" Type="http://schemas.openxmlformats.org/officeDocument/2006/relationships/hyperlink" Target="https://www.business-sale.com/news/business-sale/itv-shares-jump-as-comcast-enters-talks-to-acquire-tv-broadcasting-business-228400?utm_source=openai" TargetMode="External"/><Relationship Id="rId21" Type="http://schemas.openxmlformats.org/officeDocument/2006/relationships/hyperlink" Target="https://news.sky.com/story/why-a-sky-itv-deal-makes-sense-in-a-shifting-entertainment-landscape-13465639?utm_source=openai" TargetMode="External"/><Relationship Id="rId22" Type="http://schemas.openxmlformats.org/officeDocument/2006/relationships/hyperlink" Target="https://www.ibc.org/monetisation/news/itv-confirms-talks-with-comcast/228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