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Train Wifi Trial Offers Superfast Streaming and Work Time Back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commuters are already testing a new kind of on‑board internet as Great Western Railway trials Formula One–inspired tech that switches between 5G masts and low‑orbit satellites, promising near‑seamless, superfast wifi. For now it’s on a single intercity train, but if successful this affordable, high‑speed approach could spread across the mainline by 2030.</w:t>
      </w:r>
      <w:r/>
      <w:r/>
    </w:p>
    <w:p>
      <w:pPr>
        <w:pStyle w:val="ListBullet"/>
        <w:spacing w:line="240" w:lineRule="auto"/>
        <w:ind w:left="720"/>
      </w:pPr>
      <w:r/>
      <w:r>
        <w:rPr>
          <w:b/>
        </w:rPr>
        <w:t>Speed surprise:</w:t>
      </w:r>
      <w:r>
        <w:t xml:space="preserve"> Download tests topped 120 megabytes a second, faster than many home connections and smooth enough for video calls and streaming. </w:t>
      </w:r>
      <w:r/>
    </w:p>
    <w:p>
      <w:pPr>
        <w:pStyle w:val="ListBullet"/>
        <w:spacing w:line="240" w:lineRule="auto"/>
        <w:ind w:left="720"/>
      </w:pPr>
      <w:r/>
      <w:r>
        <w:rPr>
          <w:b/>
        </w:rPr>
        <w:t>Hybrid system:</w:t>
      </w:r>
      <w:r>
        <w:t xml:space="preserve"> The roof‑mounted kit swaps between wifi, 5G and low Earth‑orbit satellites to cut dropouts and keep connections steady. </w:t>
      </w:r>
      <w:r/>
    </w:p>
    <w:p>
      <w:pPr>
        <w:pStyle w:val="ListBullet"/>
        <w:spacing w:line="240" w:lineRule="auto"/>
        <w:ind w:left="720"/>
      </w:pPr>
      <w:r/>
      <w:r>
        <w:rPr>
          <w:b/>
        </w:rPr>
        <w:t>Pilot scale:</w:t>
      </w:r>
      <w:r>
        <w:t xml:space="preserve"> One of GWR’s 57 intercity trains is fitted for a two‑month trial, paid for by Peninsula Transport at about £300k. </w:t>
      </w:r>
      <w:r/>
    </w:p>
    <w:p>
      <w:pPr>
        <w:pStyle w:val="ListBullet"/>
        <w:spacing w:line="240" w:lineRule="auto"/>
        <w:ind w:left="720"/>
      </w:pPr>
      <w:r/>
      <w:r>
        <w:rPr>
          <w:b/>
        </w:rPr>
        <w:t>Policy push:</w:t>
      </w:r>
      <w:r>
        <w:t xml:space="preserve"> Government has earmarked another £41m for train wifi and satellite links, aiming to reduce tunnel black spots and boost 5G at stations. </w:t>
      </w:r>
      <w:r/>
    </w:p>
    <w:p>
      <w:pPr>
        <w:pStyle w:val="ListBullet"/>
        <w:spacing w:line="240" w:lineRule="auto"/>
        <w:ind w:left="720"/>
      </w:pPr>
      <w:r/>
      <w:r>
        <w:rPr>
          <w:b/>
        </w:rPr>
        <w:t>Wider benefit:</w:t>
      </w:r>
      <w:r>
        <w:t xml:space="preserve"> Better onboard wifi could turn travel time into productive work or relaxation, especially for regions with patchy mobile coverage.</w:t>
      </w:r>
      <w:r/>
      <w:r/>
    </w:p>
    <w:p>
      <w:pPr>
        <w:pStyle w:val="Heading2"/>
      </w:pPr>
      <w:r>
        <w:t>Why this tiny F1 trick matters for your next train journey</w:t>
      </w:r>
      <w:r/>
    </w:p>
    <w:p>
      <w:r/>
      <w:r>
        <w:t>Commuters will notice it first as calm, reliable connectivity , fewer frozen video calls, fewer buffering hoops to jump through. The tech borrows from Formula One, where engineers already stitch together multiple networks to keep telemetry and driver comms live at high speed, so the real advantage is seamless switching between whichever signal is strongest. It feels surprisingly modern; passengers on a Paddington to Newbury test run streamed Match of the Day, joined video calls and listened to music simultaneously with only minor blips.</w:t>
      </w:r>
      <w:r/>
    </w:p>
    <w:p>
      <w:r/>
      <w:r>
        <w:t>That sensory win , solid, usable wifi rather than hit‑and‑miss coverage , is what ministers and business leaders keep talking about. For frequent travellers, reliable internet turns a carriage into a mobile office or a proper downtime zone, not a place where you waste time fighting connections.</w:t>
      </w:r>
      <w:r/>
    </w:p>
    <w:p>
      <w:pPr>
        <w:pStyle w:val="Heading2"/>
      </w:pPr>
      <w:r>
        <w:t>How the hybrid system actually works and why it’s less fiddly than you’d think</w:t>
      </w:r>
      <w:r/>
    </w:p>
    <w:p>
      <w:r/>
      <w:r>
        <w:t>At roof level you’ve got small antennae and a cluster of “pizza‑sized” boxes that constantly assess available networks and switch between them. That means when 5G masts are in reach the train uses them; when they aren’t, a low Earth‑orbit satellite link picks up the slack. The handover is automatic, which gives a smoother experience than traditional single‑source train wifi.</w:t>
      </w:r>
      <w:r/>
    </w:p>
    <w:p>
      <w:r/>
      <w:r>
        <w:t>It’s also a neat fit for rail because it doesn’t demand heavy new infrastructure along the whole line. That’s why advocates reckon the rollout could be relatively quick and far cheaper than earlier attempts to blanket every service with dependable internet.</w:t>
      </w:r>
      <w:r/>
    </w:p>
    <w:p>
      <w:pPr>
        <w:pStyle w:val="Heading2"/>
      </w:pPr>
      <w:r>
        <w:t>What the trial is testing beyond pure speed</w:t>
      </w:r>
      <w:r/>
    </w:p>
    <w:p>
      <w:r/>
      <w:r>
        <w:t>Besides raw throughput, the trial will track passenger behaviour , how many people stream, which services they use, and how much satellite data this would cost if the wifi stays free. Those usage patterns matter: satellite bandwidth isn’t unlimited, so policymakers and train operators want to understand real demand before committing to mass rollout. The Department for Transport is watching closely, and a complementary £41m in government funding is already targeted at removing dead spots in tunnels and upgrading station 5G.</w:t>
      </w:r>
      <w:r/>
    </w:p>
    <w:p>
      <w:r/>
      <w:r>
        <w:t>Regional bodies pitched in too: Peninsula Transport funded the pilot because reliable connectivity is vital for places with patchy mobile networks, where trains are a lifeline to business hubs.</w:t>
      </w:r>
      <w:r/>
    </w:p>
    <w:p>
      <w:pPr>
        <w:pStyle w:val="Heading2"/>
      </w:pPr>
      <w:r>
        <w:t>How this stacks up against other rail wifi efforts at home and abroad</w:t>
      </w:r>
      <w:r/>
    </w:p>
    <w:p>
      <w:r/>
      <w:r>
        <w:t>This pilot isn’t happening in isolation , similar systems are being tested or deployed on Deutsche Bahn in Germany and on Brightline and Amtrak in the US. That matters because lessons learned overseas can speed up the UK programme and shave rollout costs. Compared with older train wifi that relied on single cellular links and often left passengers frustrated, the hybrid F1‑style approach is already proving more resilient and faster.</w:t>
      </w:r>
      <w:r/>
    </w:p>
    <w:p>
      <w:r/>
      <w:r>
        <w:t>In short, this is not the same slow, flaky service you learned to tolerate; it’s closer to the sort of always‑on connection you expect at home or in the office.</w:t>
      </w:r>
      <w:r/>
    </w:p>
    <w:p>
      <w:pPr>
        <w:pStyle w:val="Heading2"/>
      </w:pPr>
      <w:r>
        <w:t>What to look for before you celebrate full‑line rollout</w:t>
      </w:r>
      <w:r/>
    </w:p>
    <w:p>
      <w:r/>
      <w:r>
        <w:t>Even if the tech works, questions remain: how much will operators subsidise data, will premium streaming eat into budgets, and how will the system handle peak commuter loads? There’s also the practical stuff , how quickly can kits be fitted across dozens of trains, and what happens on older rolling stock? The trial’s two‑month window should give decent indicators, but full network deployment will likely be phased and depend on cost calculations.</w:t>
      </w:r>
      <w:r/>
    </w:p>
    <w:p>
      <w:r/>
      <w:r>
        <w:t>For passengers, the immediate takeaway is modestly hopeful: a properly fast, stable train wifi is closer than many thought, and if cost and capacity prove manageable we could see major services upgraded before the end of the decade.</w:t>
      </w:r>
      <w:r/>
    </w:p>
    <w:p>
      <w:r/>
      <w:r>
        <w:t>Ready to make journey time more useful? Keep an eye on the trial results and check current deals or upgrades from your operator when they appear.</w:t>
      </w:r>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https://www.theguardian.com/business/2025/nov/17/gwr-train-f1-technology-superfast-wifi-trial-5g-satellites</w:t>
        </w:r>
      </w:hyperlink>
      <w:r>
        <w:t xml:space="preserve"> - Please view link - unable to able to access data</w:t>
      </w:r>
      <w:r/>
    </w:p>
    <w:p>
      <w:pPr>
        <w:pStyle w:val="ListNumber"/>
        <w:spacing w:line="240" w:lineRule="auto"/>
        <w:ind w:left="720"/>
      </w:pPr>
      <w:r/>
      <w:hyperlink r:id="rId9">
        <w:r>
          <w:rPr>
            <w:color w:val="0000EE"/>
            <w:u w:val="single"/>
          </w:rPr>
          <w:t>https://www.theguardian.com/business/2025/nov/17/gwr-train-f1-technology-superfast-wifi-trial-5g-satellites</w:t>
        </w:r>
      </w:hyperlink>
      <w:r>
        <w:t xml:space="preserve"> - Great Western Railway (GWR) has initiated a two-month trial on one of its intercity express trains, integrating Formula One technology to provide seamless, superfast Wi-Fi. The system switches between 5G masts and low Earth-orbit satellites, achieving download speeds exceeding 120 megabytes per second. This pilot aims to enhance passenger experience and could lead to a broader rollout across the mainline railway by 2030. The trial is funded by Peninsula Transport, a body representing several UK regions, highlighting the importance of improved connectivity in areas with patchy mobile coverage.</w:t>
      </w:r>
      <w:r/>
    </w:p>
    <w:p>
      <w:pPr>
        <w:pStyle w:val="ListNumber"/>
        <w:spacing w:line="240" w:lineRule="auto"/>
        <w:ind w:left="720"/>
      </w:pPr>
      <w:r/>
      <w:hyperlink r:id="rId10">
        <w:r>
          <w:rPr>
            <w:color w:val="0000EE"/>
            <w:u w:val="single"/>
          </w:rPr>
          <w:t>https://www.ispreview.co.uk/index.php/2025/11/great-western-railway-pilots-hybrid-network-to-boost-onboard-wi-fi.html</w:t>
        </w:r>
      </w:hyperlink>
      <w:r>
        <w:t xml:space="preserve"> - Great Western Railway (GWR) is collaborating with Peninsula Transport, Network Rail, and Motion Applied to pilot a hybrid network designed to enhance onboard Wi-Fi. The system combines signals from ground-based 5G mobile infrastructure and ultrafast broadband satellites in Low Earth Orbit (LEO). This approach aims to provide high-speed, reliable Wi-Fi without the need for costly trackside infrastructure, potentially transforming the onboard digital experience for rail passengers.</w:t>
      </w:r>
      <w:r/>
    </w:p>
    <w:p>
      <w:pPr>
        <w:pStyle w:val="ListNumber"/>
        <w:spacing w:line="240" w:lineRule="auto"/>
        <w:ind w:left="720"/>
      </w:pPr>
      <w:r/>
      <w:hyperlink r:id="rId11">
        <w:r>
          <w:rPr>
            <w:color w:val="0000EE"/>
            <w:u w:val="single"/>
          </w:rPr>
          <w:t>https://www.independent.co.uk/travel/news-and-advice/wifi-train-speed-improvement-pilot-f1-gwr-rail-b2866535.html</w:t>
        </w:r>
      </w:hyperlink>
      <w:r>
        <w:t xml:space="preserve"> - A new pilot scheme in the UK aims to improve train Wi-Fi speeds by employing technology originally developed for Formula 1 cars. The initiative involves a hybrid system that aggregates signals from both ground-based cellular masts and low Earth orbit satellites, providing high-quality Wi-Fi without the need for significant trackside infrastructure investment. The system is provided by Motion Applied, a company with a history in motorsport communications since 1989, and is being tested on GWR's Intercity Express Train.</w:t>
      </w:r>
      <w:r/>
    </w:p>
    <w:p>
      <w:pPr>
        <w:pStyle w:val="ListNumber"/>
        <w:spacing w:line="240" w:lineRule="auto"/>
        <w:ind w:left="720"/>
      </w:pPr>
      <w:r/>
      <w:hyperlink r:id="rId12">
        <w:r>
          <w:rPr>
            <w:color w:val="0000EE"/>
            <w:u w:val="single"/>
          </w:rPr>
          <w:t>https://railway-news.com/peninsula-transport-debuts-superfast-wi-fi-pilot-at-paddington/</w:t>
        </w:r>
      </w:hyperlink>
      <w:r>
        <w:t xml:space="preserve"> - Peninsula Transport, in partnership with Motion Applied, Great Western Railway (GWR), Network Rail, and Hitachi, has launched the UK's first train to utilise pilot 'next generation' Wi-Fi technology. The system aggregates signals from both ground-based cellular masts and low Earth orbit satellites, aiming to provide superfast, reliable Wi-Fi without the need for trackside infrastructure investment. The pilot is being tested on GWR's Intercity Express Train, developed by Peninsula Transport.</w:t>
      </w:r>
      <w:r/>
    </w:p>
    <w:p>
      <w:pPr>
        <w:pStyle w:val="ListNumber"/>
        <w:spacing w:line="240" w:lineRule="auto"/>
        <w:ind w:left="720"/>
      </w:pPr>
      <w:r/>
      <w:hyperlink r:id="rId13">
        <w:r>
          <w:rPr>
            <w:color w:val="0000EE"/>
            <w:u w:val="single"/>
          </w:rPr>
          <w:t>https://railway-news.com/brightline-introduces-motorsport-inspired-wi-fi-to-passenger-rail/</w:t>
        </w:r>
      </w:hyperlink>
      <w:r>
        <w:t xml:space="preserve"> - Brightline Florida has partnered with McLaren Applied, a technology company with roots in Formula One, to enhance onboard Wi-Fi across its train fleet. The collaboration introduces a hybrid system combining McLaren Applied’s Fleet Connect software with 5G Edge Active Antennas and Low Earth Orbit (LEO) satellite connections. This setup aims to maintain consistent high-speed internet for passengers, even in rural areas or during high-speed travel, marking Brightline as the first rail operator globally to adopt this technology at scale.</w:t>
      </w:r>
      <w:r/>
    </w:p>
    <w:p>
      <w:pPr>
        <w:pStyle w:val="ListNumber"/>
        <w:spacing w:line="240" w:lineRule="auto"/>
        <w:ind w:left="720"/>
      </w:pPr>
      <w:r/>
      <w:hyperlink r:id="rId14">
        <w:r>
          <w:rPr>
            <w:color w:val="0000EE"/>
            <w:u w:val="single"/>
          </w:rPr>
          <w:t>https://www.esa.int/Applications/Connectivity_and_Secure_Communications/World-first_direct_5G_connection_to_low_Earth_orbit_satellite_opens_new_era_for_mobile_coverage</w:t>
        </w:r>
      </w:hyperlink>
      <w:r>
        <w:t xml:space="preserve"> - The European Space Agency (ESA) and Telesat have successfully connected a Low Earth Orbit (LEO) satellite to the ground using 5G Non-Terrestrial Network (NTN) technology in the Ka-band frequency range. This achievement marks a significant step towards making space-based connections as simple as using a mobile phone, opening up possibilities for real-time, interactive connections in applications such as telehealth services in remote areas, autonomous vehicles, and in-flight internet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nov/17/gwr-train-f1-technology-superfast-wifi-trial-5g-satellites" TargetMode="External"/><Relationship Id="rId10" Type="http://schemas.openxmlformats.org/officeDocument/2006/relationships/hyperlink" Target="https://www.ispreview.co.uk/index.php/2025/11/great-western-railway-pilots-hybrid-network-to-boost-onboard-wi-fi.html" TargetMode="External"/><Relationship Id="rId11" Type="http://schemas.openxmlformats.org/officeDocument/2006/relationships/hyperlink" Target="https://www.independent.co.uk/travel/news-and-advice/wifi-train-speed-improvement-pilot-f1-gwr-rail-b2866535.html" TargetMode="External"/><Relationship Id="rId12" Type="http://schemas.openxmlformats.org/officeDocument/2006/relationships/hyperlink" Target="https://railway-news.com/peninsula-transport-debuts-superfast-wi-fi-pilot-at-paddington/" TargetMode="External"/><Relationship Id="rId13" Type="http://schemas.openxmlformats.org/officeDocument/2006/relationships/hyperlink" Target="https://railway-news.com/brightline-introduces-motorsport-inspired-wi-fi-to-passenger-rail/" TargetMode="External"/><Relationship Id="rId14" Type="http://schemas.openxmlformats.org/officeDocument/2006/relationships/hyperlink" Target="https://www.esa.int/Applications/Connectivity_and_Secure_Communications/World-first_direct_5G_connection_to_low_Earth_orbit_satellite_opens_new_era_for_mobile_cove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