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UW president aims to reframe AI as an opportunity rather than a threat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University of Washington (UW) President Robert J. Jones, just over 100 days into his tenure as the 34th president of the institution, has sought to calm widespread anxieties about the potential job disruptions caused by artificial intelligence (AI). In an interview with GeekWire, Jones described fears of an AI-induced job apocalypse as “an overblown fear,” framing AI instead as a critically valuable tool that will enable future effectiveness across professions rather than undermine employment.</w:t>
      </w:r>
      <w:r/>
    </w:p>
    <w:p>
      <w:r/>
      <w:r>
        <w:t>Jones, who previously led the University of Illinois Urbana-Champaign and has a background in crop physiology, envisions AI playing a constructive role in education and workforce development. He openly advocates for integrating computer science education broadly across academic disciplines, inspired by the 'CS + X' model from his prior leadership, a framework aimed at combining computer science with various fields to prepare students for a more AI-enhanced world. To support this vision, Jones announced the AI@UW initiative, propelled by a $10 million donation from Microsoft co-founder Charles Simonyi, which is designed to advance AI integration within UW’s educational and research programs.</w:t>
      </w:r>
      <w:r/>
    </w:p>
    <w:p>
      <w:r/>
      <w:r>
        <w:t>The push for preparing future graduates for an AI-augmented workforce aligns with sentiments expressed by other leaders within UW’s computer science department. Prominent faculty, such as Professor Magdalena Balazinska, underscore that while AI might transform workflows, it does not replace the demand for skilled software engineers and creative professionals who know how to harness AI effectively. The tech job market, they argue, remains robust, with AI serving as a productivity enhancer rather than a job eliminator.</w:t>
      </w:r>
      <w:r/>
    </w:p>
    <w:p>
      <w:r/>
      <w:r>
        <w:t>The broader context of AI in education is complex. While AI-based systems offer powerful tools like personalised tutoring, adaptive learning platforms, and intelligent support for educators and students, experts caution against uncritical adoption. Challenges include risks of algorithmic bias, privacy concerns, and over-reliance on technology, which may undermine core educational values if not carefully managed. A balanced approach is essential to ensure AI enhances learning outcomes sustainably and ethically.</w:t>
      </w:r>
      <w:r/>
    </w:p>
    <w:p>
      <w:r/>
      <w:r>
        <w:t>Jones’s broader strategic vision extends beyond AI’s technical applications. He intends to foster new public-private partnerships aimed at addressing society’s grand challenges, harnessing the university's capabilities to contribute to regional and global progress. This reflects a growing trend in higher education leadership to build collaborative ecosystems that integrate academic research, industry innovation, and community engagement.</w:t>
      </w:r>
      <w:r/>
    </w:p>
    <w:p>
      <w:r/>
      <w:r>
        <w:t>In this context, UW’s position within the Seattle technology landscape is notable. The region continues to be a hub for AI and tech developments, including initiatives by major players like Amazon, Microsoft, and the Allen Institute for AI (AI2). AI2 recently released "Olmo 3," their latest large language model, which exemplifies the rapid advancement and openness in AI research. Such activity underscores the dynamic environment in which UW aims to prepare its students and faculty, leveraging partnerships and generous philanthropic support to remain at the forefront of AI innovation.</w:t>
      </w:r>
      <w:r/>
    </w:p>
    <w:p>
      <w:r/>
      <w:r>
        <w:t>Jones’s approach signals a reframing of AI anxiety into proactive opportunity, one where educational institutions play a pivotal role in equipping the next generation for a future where AI is an indispensable tool rather than a threat.</w:t>
      </w:r>
      <w:r/>
    </w:p>
    <w:p>
      <w:pPr>
        <w:pStyle w:val="Heading3"/>
      </w:pPr>
      <w:r>
        <w:t>📌 Reference Map:</w:t>
      </w:r>
      <w:r/>
      <w:r/>
    </w:p>
    <w:p>
      <w:pPr>
        <w:pStyle w:val="ListBullet"/>
        <w:spacing w:line="240" w:lineRule="auto"/>
        <w:ind w:left="720"/>
      </w:pPr>
      <w:r/>
      <w:hyperlink r:id="rId9">
        <w:r>
          <w:rPr>
            <w:color w:val="0000EE"/>
            <w:u w:val="single"/>
          </w:rPr>
          <w:t>[1]</w:t>
        </w:r>
      </w:hyperlink>
      <w:r>
        <w:t xml:space="preserve"> (LinkedIn/GeekWire) - Paragraph 1, Paragraph 3, Paragraph 5, Paragraph 6</w:t>
      </w:r>
      <w:r/>
    </w:p>
    <w:p>
      <w:pPr>
        <w:pStyle w:val="ListBullet"/>
        <w:spacing w:line="240" w:lineRule="auto"/>
        <w:ind w:left="720"/>
      </w:pPr>
      <w:r/>
      <w:hyperlink r:id="rId10">
        <w:r>
          <w:rPr>
            <w:color w:val="0000EE"/>
            <w:u w:val="single"/>
          </w:rPr>
          <w:t>[2]</w:t>
        </w:r>
      </w:hyperlink>
      <w:r>
        <w:t xml:space="preserve"> (GeekWire) - Paragraph 1, Paragraph 2, Paragraph 4, Paragraph 6</w:t>
      </w:r>
      <w:r/>
    </w:p>
    <w:p>
      <w:pPr>
        <w:pStyle w:val="ListBullet"/>
        <w:spacing w:line="240" w:lineRule="auto"/>
        <w:ind w:left="720"/>
      </w:pPr>
      <w:r/>
      <w:hyperlink r:id="rId11">
        <w:r>
          <w:rPr>
            <w:color w:val="0000EE"/>
            <w:u w:val="single"/>
          </w:rPr>
          <w:t>[3]</w:t>
        </w:r>
      </w:hyperlink>
      <w:r>
        <w:t xml:space="preserve"> (Wikipedia: Artificial Intelligence in Education) - Paragraph 5</w:t>
      </w:r>
      <w:r/>
    </w:p>
    <w:p>
      <w:pPr>
        <w:pStyle w:val="ListBullet"/>
        <w:spacing w:line="240" w:lineRule="auto"/>
        <w:ind w:left="720"/>
      </w:pPr>
      <w:r/>
      <w:hyperlink r:id="rId12">
        <w:r>
          <w:rPr>
            <w:color w:val="0000EE"/>
            <w:u w:val="single"/>
          </w:rPr>
          <w:t>[4]</w:t>
        </w:r>
      </w:hyperlink>
      <w:r>
        <w:t xml:space="preserve"> (Wikipedia: Robert J. Jones) - Paragraph 2</w:t>
      </w:r>
      <w:r/>
    </w:p>
    <w:p>
      <w:pPr>
        <w:pStyle w:val="ListBullet"/>
        <w:spacing w:line="240" w:lineRule="auto"/>
        <w:ind w:left="720"/>
      </w:pPr>
      <w:r/>
      <w:hyperlink r:id="rId13">
        <w:r>
          <w:rPr>
            <w:color w:val="0000EE"/>
            <w:u w:val="single"/>
          </w:rPr>
          <w:t>[6]</w:t>
        </w:r>
      </w:hyperlink>
      <w:r>
        <w:t xml:space="preserve"> (GeekWire) - Paragraph 4</w:t>
      </w:r>
      <w:r/>
    </w:p>
    <w:p>
      <w:pPr>
        <w:pStyle w:val="ListBullet"/>
        <w:spacing w:line="240" w:lineRule="auto"/>
        <w:ind w:left="720"/>
      </w:pPr>
      <w:r/>
      <w:hyperlink r:id="rId14">
        <w:r>
          <w:rPr>
            <w:color w:val="0000EE"/>
            <w:u w:val="single"/>
          </w:rPr>
          <w:t>[7]</w:t>
        </w:r>
      </w:hyperlink>
      <w:r>
        <w:t xml:space="preserve"> (Wikipedia: Oren Etzioni)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https://www.linkedin.com/pulse/uw-president-ai-job-apocalypse-overblown-fear-geekwire-hdjwf</w:t>
        </w:r>
      </w:hyperlink>
      <w:r>
        <w:t xml:space="preserve"> - Please view link - unable to able to access data</w:t>
      </w:r>
      <w:r/>
    </w:p>
    <w:p>
      <w:pPr>
        <w:pStyle w:val="ListNumber"/>
        <w:spacing w:line="240" w:lineRule="auto"/>
        <w:ind w:left="720"/>
      </w:pPr>
      <w:r/>
      <w:hyperlink r:id="rId10">
        <w:r>
          <w:rPr>
            <w:color w:val="0000EE"/>
            <w:u w:val="single"/>
          </w:rPr>
          <w:t>https://www.geekwire.com/2025/new-uw-president-robert-jones-aims-to-dispel-job-apocalypse-fears-and-prep-every-grad-for-an-ai-future/</w:t>
        </w:r>
      </w:hyperlink>
      <w:r>
        <w:t xml:space="preserve"> - In an interview with GeekWire, University of Washington President Robert J. Jones addressed concerns about AI-induced job losses, describing them as an 'overblown fear.' He emphasized AI as a vital tool for future effectiveness and discussed plans to integrate computer science education across various disciplines, inspired by the 'CS + X' initiative from his previous role at the University of Illinois. Jones also highlighted the importance of public-private partnerships to tackle societal challenges and announced the AI@UW initiative, supported by a $10 million donation from Charles Simonyi, to advance AI integration in education and research.</w:t>
      </w:r>
      <w:r/>
    </w:p>
    <w:p>
      <w:pPr>
        <w:pStyle w:val="ListNumber"/>
        <w:spacing w:line="240" w:lineRule="auto"/>
        <w:ind w:left="720"/>
      </w:pPr>
      <w:r/>
      <w:hyperlink r:id="rId11">
        <w:r>
          <w:rPr>
            <w:color w:val="0000EE"/>
            <w:u w:val="single"/>
          </w:rPr>
          <w:t>https://en.wikipedia.org/wiki/Artificial_intelligence_in_education</w:t>
        </w:r>
      </w:hyperlink>
      <w:r>
        <w:t xml:space="preserve"> - The 'Artificial Intelligence in Education' Wikipedia page provides an overview of AI's role in educational settings, discussing its applications, challenges, and ethical concerns. It covers AI-based tutoring systems, customized learning platforms, and the growing influence of industry in AI research. The page also addresses issues such as over-reliance on technology, algorithmic errors, bias, and data privacy, highlighting the need for a principled approach to integrating AI in education to enhance learning outcomes while preserving educational values.</w:t>
      </w:r>
      <w:r/>
    </w:p>
    <w:p>
      <w:pPr>
        <w:pStyle w:val="ListNumber"/>
        <w:spacing w:line="240" w:lineRule="auto"/>
        <w:ind w:left="720"/>
      </w:pPr>
      <w:r/>
      <w:hyperlink r:id="rId12">
        <w:r>
          <w:rPr>
            <w:color w:val="0000EE"/>
            <w:u w:val="single"/>
          </w:rPr>
          <w:t>https://en.wikipedia.org/wiki/Robert_J._Jones</w:t>
        </w:r>
      </w:hyperlink>
      <w:r>
        <w:t xml:space="preserve"> - Robert J. Jones is an American crop physiologist and the 34th president of the University of Washington, having assumed office on August 1, 2025. Prior to this, he served as the 10th chancellor of the University of Illinois Urbana-Champaign from 2016 to 2025 and as the 19th president of the State University of New York at Albany from 2013 to 2016. Jones holds a bachelor's degree in agronomy from Fort Valley State College, a master's in crop physiology from the University of Georgia, and a PhD in crop physiology from the University of Missouri.</w:t>
      </w:r>
      <w:r/>
    </w:p>
    <w:p>
      <w:pPr>
        <w:pStyle w:val="ListNumber"/>
        <w:spacing w:line="240" w:lineRule="auto"/>
        <w:ind w:left="720"/>
      </w:pPr>
      <w:r/>
      <w:hyperlink r:id="rId16">
        <w:r>
          <w:rPr>
            <w:color w:val="0000EE"/>
            <w:u w:val="single"/>
          </w:rPr>
          <w:t>https://en.wikipedia.org/wiki/List_of_presidents_of_the_University_of_Washington</w:t>
        </w:r>
      </w:hyperlink>
      <w:r>
        <w:t xml:space="preserve"> - This Wikipedia page lists the presidents of the University of Washington, detailing their terms and contributions. Robert J. Jones is the current president, having begun his tenure on August 1, 2025. The page provides historical context and information about the university's leadership, including the longest-serving president, William P. Gerberding, who served for 16 years from 1979 to 1995. The list offers insights into the university's evolution and the individuals who have guided its direction.</w:t>
      </w:r>
      <w:r/>
    </w:p>
    <w:p>
      <w:pPr>
        <w:pStyle w:val="ListNumber"/>
        <w:spacing w:line="240" w:lineRule="auto"/>
        <w:ind w:left="720"/>
      </w:pPr>
      <w:r/>
      <w:hyperlink r:id="rId13">
        <w:r>
          <w:rPr>
            <w:color w:val="0000EE"/>
            <w:u w:val="single"/>
          </w:rPr>
          <w:t>https://www.geekwire.com/2025/uw-computer-science-leaders-push-back-on-ai-job-fears-the-sky-is-not-falling/</w:t>
        </w:r>
      </w:hyperlink>
      <w:r>
        <w:t xml:space="preserve"> - University of Washington computer science leaders, including Professor Magdalena Balazinska, are countering fears that AI is diminishing job prospects for graduates. They argue that the demand for skilled software engineers remains strong, with AI serving as a tool to enhance productivity rather than replace jobs. Balazinska emphasized that the industry continues to need creative professionals who can effectively integrate AI into their work. The discussion highlights the resilience of the tech job market and the evolving role of AI in the workplace.</w:t>
      </w:r>
      <w:r/>
    </w:p>
    <w:p>
      <w:pPr>
        <w:pStyle w:val="ListNumber"/>
        <w:spacing w:line="240" w:lineRule="auto"/>
        <w:ind w:left="720"/>
      </w:pPr>
      <w:r/>
      <w:hyperlink r:id="rId14">
        <w:r>
          <w:rPr>
            <w:color w:val="0000EE"/>
            <w:u w:val="single"/>
          </w:rPr>
          <w:t>https://en.wikipedia.org/wiki/Oren_Etzioni</w:t>
        </w:r>
      </w:hyperlink>
      <w:r>
        <w:t xml:space="preserve"> - Oren Etzioni is a prominent figure in artificial intelligence, serving as the founding CEO of the Allen Institute for Artificial Intelligence (AI2) since 2013. Under his leadership, AI2 has grown significantly, publishing numerous papers and developing key resources like the Semantic Scholar search engine and the AllenNLP library. Etzioni's work has been instrumental in advancing AI research and applications, contributing to the broader understanding and integration of AI technologies across various sectors.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nkedin.com/pulse/uw-president-ai-job-apocalypse-overblown-fear-geekwire-hdjwf" TargetMode="External"/><Relationship Id="rId10" Type="http://schemas.openxmlformats.org/officeDocument/2006/relationships/hyperlink" Target="https://www.geekwire.com/2025/new-uw-president-robert-jones-aims-to-dispel-job-apocalypse-fears-and-prep-every-grad-for-an-ai-future/" TargetMode="External"/><Relationship Id="rId11" Type="http://schemas.openxmlformats.org/officeDocument/2006/relationships/hyperlink" Target="https://en.wikipedia.org/wiki/Artificial_intelligence_in_education" TargetMode="External"/><Relationship Id="rId12" Type="http://schemas.openxmlformats.org/officeDocument/2006/relationships/hyperlink" Target="https://en.wikipedia.org/wiki/Robert_J._Jones" TargetMode="External"/><Relationship Id="rId13" Type="http://schemas.openxmlformats.org/officeDocument/2006/relationships/hyperlink" Target="https://www.geekwire.com/2025/uw-computer-science-leaders-push-back-on-ai-job-fears-the-sky-is-not-falling/" TargetMode="External"/><Relationship Id="rId14" Type="http://schemas.openxmlformats.org/officeDocument/2006/relationships/hyperlink" Target="https://en.wikipedia.org/wiki/Oren_Etzioni" TargetMode="External"/><Relationship Id="rId15" Type="http://schemas.openxmlformats.org/officeDocument/2006/relationships/hyperlink" Target="https://www.noahwire.com" TargetMode="External"/><Relationship Id="rId16" Type="http://schemas.openxmlformats.org/officeDocument/2006/relationships/hyperlink" Target="https://en.wikipedia.org/wiki/List_of_presidents_of_the_University_of_Washingt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