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and Nvidia's $15 billion investment accelerates Anthropic's AI ambitions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Microsoft and Nvidia have jointly committed up to $15 billion in investments into AI startup Anthropic, marking a significant development in the evolving landscape of artificial intelligence and cloud computing infrastructure. Anthropic, which recently saw its valuation surge to approximately $350 billion, has agreed to purchase $30 billion worth of computing capacity from Microsoft’s Azure cloud platform. This collaboration aims to bolster Anthropic's AI model deployment capabilities, especially for its Claude AI models, while also enabling Microsoft and Nvidia to deepen their strategic footing in the AI ecosystem.</w:t>
      </w:r>
      <w:r/>
    </w:p>
    <w:p>
      <w:r/>
      <w:r>
        <w:t>The partnership entails Nvidia investing up to $10 billion and Microsoft up to $5 billion in Anthropic. Notably, this financial commitment helps Anthropic scale its compute resources substantially, including an additional purchase of one gigawatt of compute capacity , a unit currently estimated to cost around $50 billion, predominantly driven by the expense of graphics processing units (GPUs). Microsoft Azure’s infrastructure, underpinned by Nvidia’s GPU technology, provides the essential hardware backbone that allows Anthropic to train and deploy its advanced AI models efficiently.</w:t>
      </w:r>
      <w:r/>
    </w:p>
    <w:p>
      <w:r/>
      <w:r>
        <w:t>Anthropic’s ties with major tech giants extend beyond this new deal. Amazon remains a primary cloud computing provider and training partner for Anthropic, hosting the $11 billion Project Rainier data centre that employs Amazon’s custom Trainium 2 AI chips. Additionally, Anthropic has a separate arrangement with Alphabet (Google) for access to over one gigawatt of computing power using their custom Tensor Processing Units (TPUs). This diversification across cloud providers and chip architectures reflects Anthropic’s strategic multipronged approach to optimise performance and price-performance efficiency for its AI workloads.</w:t>
      </w:r>
      <w:r/>
    </w:p>
    <w:p>
      <w:r/>
      <w:r>
        <w:t>For Microsoft, this deal represents a strategic diversification beyond its well-known partnership with OpenAI. By investing in Anthropic and securing hefty Azure commitments, Microsoft not only drives potential revenue growth but also broadens enterprise customer access to AI model options outside the OpenAI ecosystem. The company stands to benefit from offering robust AI infrastructure choices to its clients, which is crucial as the AI sector grows increasingly competitive.</w:t>
      </w:r>
      <w:r/>
    </w:p>
    <w:p>
      <w:r/>
      <w:r>
        <w:t>Nvidia, the leading supplier of AI GPUs, benefits by solidifying its position as the preferred chip provider for Anthropic. The collaboration includes co-developing optimised AI model designs tailored to Nvidia’s future GPU architectures, ensuring long-term customer loyalty despite Anthropic’s multi-vendor strategy. Nvidia’s willingness to invest in customers like Anthropic mirrors its broader approach seen in its massive up-to-$100 billion investment in OpenAI. This financing strategy supports customer demand for Nvidia chips and fosters a competitive AI landscape, which ultimately benefits Nvidia’s chip sales and innovations.</w:t>
      </w:r>
      <w:r/>
    </w:p>
    <w:p>
      <w:r/>
      <w:r>
        <w:t>While the scale of this deal does not eclipse Microsoft and Nvidia’s extensive involvement with OpenAI, which remains a dominant force in the AI space, it signals a deliberate spread of influence across multiple leading AI entities. Greater competition between Anthropic, OpenAI, and others could accelerate advancements in AI technology, benefiting chip providers and cloud platforms alike. The deal is expected to contribute incremental revenue growth for Microsoft and Nvidia over the coming years, reinforcing their roles as key enablers of the next generation of AI solutions.</w:t>
      </w:r>
      <w:r/>
    </w:p>
    <w:p>
      <w:r/>
      <w:r>
        <w:t>Overall, this partnership highlights the intensifying AI infrastructure race, with major tech players investing heavily in compute power and AI model advancements. Microsoft's expanded Azure commitments and Nvidia’s financial stake position them strategically in the AI arms race, balancing collaboration with competition among leading AI startups.</w:t>
      </w:r>
      <w:r/>
    </w:p>
    <w:p>
      <w:pPr>
        <w:pStyle w:val="Heading3"/>
      </w:pPr>
      <w:r>
        <w:t>📌 Reference Map:</w:t>
      </w:r>
      <w:r/>
      <w:r/>
    </w:p>
    <w:p>
      <w:pPr>
        <w:pStyle w:val="ListBullet"/>
        <w:spacing w:line="240" w:lineRule="auto"/>
        <w:ind w:left="720"/>
      </w:pPr>
      <w:r/>
      <w:hyperlink r:id="rId9">
        <w:r>
          <w:rPr>
            <w:color w:val="0000EE"/>
            <w:u w:val="single"/>
          </w:rPr>
          <w:t>[1]</w:t>
        </w:r>
      </w:hyperlink>
      <w:r>
        <w:t xml:space="preserve"> (The Motley Fool) - Paragraphs 1, 2, 3, 4, 5, 6, 7, 8, 9, 10</w:t>
      </w:r>
      <w:r/>
    </w:p>
    <w:p>
      <w:pPr>
        <w:pStyle w:val="ListBullet"/>
        <w:spacing w:line="240" w:lineRule="auto"/>
        <w:ind w:left="720"/>
      </w:pPr>
      <w:r/>
      <w:hyperlink r:id="rId10">
        <w:r>
          <w:rPr>
            <w:color w:val="0000EE"/>
            <w:u w:val="single"/>
          </w:rPr>
          <w:t>[2]</w:t>
        </w:r>
      </w:hyperlink>
      <w:r>
        <w:t xml:space="preserve"> (Reuters) - Paragraphs 1, 4</w:t>
      </w:r>
      <w:r/>
    </w:p>
    <w:p>
      <w:pPr>
        <w:pStyle w:val="ListBullet"/>
        <w:spacing w:line="240" w:lineRule="auto"/>
        <w:ind w:left="720"/>
      </w:pPr>
      <w:r/>
      <w:hyperlink r:id="rId11">
        <w:r>
          <w:rPr>
            <w:color w:val="0000EE"/>
            <w:u w:val="single"/>
          </w:rPr>
          <w:t>[3]</w:t>
        </w:r>
      </w:hyperlink>
      <w:r>
        <w:t xml:space="preserve"> (TechRadar) - Paragraph 2</w:t>
      </w:r>
      <w:r/>
    </w:p>
    <w:p>
      <w:pPr>
        <w:pStyle w:val="ListBullet"/>
        <w:spacing w:line="240" w:lineRule="auto"/>
        <w:ind w:left="720"/>
      </w:pPr>
      <w:r/>
      <w:hyperlink r:id="rId12">
        <w:r>
          <w:rPr>
            <w:color w:val="0000EE"/>
            <w:u w:val="single"/>
          </w:rPr>
          <w:t>[4]</w:t>
        </w:r>
      </w:hyperlink>
      <w:r>
        <w:t xml:space="preserve"> (Yahoo Finance) - Paragraphs 2, 5</w:t>
      </w:r>
      <w:r/>
    </w:p>
    <w:p>
      <w:pPr>
        <w:pStyle w:val="ListBullet"/>
        <w:spacing w:line="240" w:lineRule="auto"/>
        <w:ind w:left="720"/>
      </w:pPr>
      <w:r/>
      <w:hyperlink r:id="rId13">
        <w:r>
          <w:rPr>
            <w:color w:val="0000EE"/>
            <w:u w:val="single"/>
          </w:rPr>
          <w:t>[5]</w:t>
        </w:r>
      </w:hyperlink>
      <w:r>
        <w:t xml:space="preserve"> (Yahoo Finance) - Paragraphs 1, 5</w:t>
      </w:r>
      <w:r/>
    </w:p>
    <w:p>
      <w:pPr>
        <w:pStyle w:val="ListBullet"/>
        <w:spacing w:line="240" w:lineRule="auto"/>
        <w:ind w:left="720"/>
      </w:pPr>
      <w:r/>
      <w:hyperlink r:id="rId14">
        <w:r>
          <w:rPr>
            <w:color w:val="0000EE"/>
            <w:u w:val="single"/>
          </w:rPr>
          <w:t>[6]</w:t>
        </w:r>
      </w:hyperlink>
      <w:r>
        <w:t xml:space="preserve"> (Bloomberg) - Paragraphs 1, 4</w:t>
      </w:r>
      <w:r/>
    </w:p>
    <w:p>
      <w:pPr>
        <w:pStyle w:val="ListBullet"/>
        <w:spacing w:line="240" w:lineRule="auto"/>
        <w:ind w:left="720"/>
      </w:pPr>
      <w:r/>
      <w:hyperlink r:id="rId15">
        <w:r>
          <w:rPr>
            <w:color w:val="0000EE"/>
            <w:u w:val="single"/>
          </w:rPr>
          <w:t>[7]</w:t>
        </w:r>
      </w:hyperlink>
      <w:r>
        <w:t xml:space="preserve"> (The Washington Post) - Paragraphs 1, 4</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https://www.fool.com/investing/2025/11/24/microsoft-and-nvidia-just-signed-a-multibillion-do/?.tsrc=rss</w:t>
        </w:r>
      </w:hyperlink>
      <w:r>
        <w:t xml:space="preserve"> - Please view link - unable to able to access data</w:t>
      </w:r>
      <w:r/>
    </w:p>
    <w:p>
      <w:pPr>
        <w:pStyle w:val="ListNumber"/>
        <w:spacing w:line="240" w:lineRule="auto"/>
        <w:ind w:left="720"/>
      </w:pPr>
      <w:r/>
      <w:hyperlink r:id="rId10">
        <w:r>
          <w:rPr>
            <w:color w:val="0000EE"/>
            <w:u w:val="single"/>
          </w:rPr>
          <w:t>https://www.reuters.com/technology/anthropic-commits-30-billion-microsoft-azure-compute-2025-11-18/</w:t>
        </w:r>
      </w:hyperlink>
      <w:r>
        <w:t xml:space="preserve"> - Microsoft and Nvidia have announced a combined investment of $15 billion in Anthropic, with Nvidia committing up to $10 billion and Microsoft up to $5 billion. In return, Anthropic has agreed to purchase $30 billion worth of computing capacity from Microsoft's Azure cloud services. This partnership aims to diversify the AI ecosystem and reduce reliance on OpenAI, positioning Anthropic as a significant competitor in the AI industry. (</w:t>
      </w:r>
      <w:hyperlink r:id="rId17">
        <w:r>
          <w:rPr>
            <w:color w:val="0000EE"/>
            <w:u w:val="single"/>
          </w:rPr>
          <w:t>reuters.com</w:t>
        </w:r>
      </w:hyperlink>
      <w:r>
        <w:t>)</w:t>
      </w:r>
      <w:r/>
    </w:p>
    <w:p>
      <w:pPr>
        <w:pStyle w:val="ListNumber"/>
        <w:spacing w:line="240" w:lineRule="auto"/>
        <w:ind w:left="720"/>
      </w:pPr>
      <w:r/>
      <w:hyperlink r:id="rId11">
        <w:r>
          <w:rPr>
            <w:color w:val="0000EE"/>
            <w:u w:val="single"/>
          </w:rPr>
          <w:t>https://www.techradar.com/pro/anthropic-just-bought-usd30-billion-of-azure-cloud-capability-and-has-netted-usd15-billion-investment-from-microsoft-and-nvidia-in-return</w:t>
        </w:r>
      </w:hyperlink>
      <w:r>
        <w:t xml:space="preserve"> - Anthropic has entered a strategic partnership with Microsoft and Nvidia, purchasing $30 billion in compute capacity from Microsoft Azure. In exchange, Microsoft and Nvidia will invest up to $5 billion and $10 billion, respectively, into Anthropic. This collaboration aims to scale Anthropic's Claude AI models using high-performance infrastructure powered by Nvidia’s Grace Blackwell and Vera Rubin systems, enhancing performance efficiency and reducing costs. (</w:t>
      </w:r>
      <w:hyperlink r:id="rId18">
        <w:r>
          <w:rPr>
            <w:color w:val="0000EE"/>
            <w:u w:val="single"/>
          </w:rPr>
          <w:t>techradar.com</w:t>
        </w:r>
      </w:hyperlink>
      <w:r>
        <w:t>)</w:t>
      </w:r>
      <w:r/>
    </w:p>
    <w:p>
      <w:pPr>
        <w:pStyle w:val="ListNumber"/>
        <w:spacing w:line="240" w:lineRule="auto"/>
        <w:ind w:left="720"/>
      </w:pPr>
      <w:r/>
      <w:hyperlink r:id="rId12">
        <w:r>
          <w:rPr>
            <w:color w:val="0000EE"/>
            <w:u w:val="single"/>
          </w:rPr>
          <w:t>https://finance.yahoo.com/news/microsoft-nvidia-anthropic-launch-30bn-075800470.html</w:t>
        </w:r>
      </w:hyperlink>
      <w:r>
        <w:t xml:space="preserve"> - Microsoft, Nvidia, and Anthropic have launched a $30 billion partnership for Claude AI. Anthropic will scale its Claude AI model on the Azure platform, which is powered by Nvidia's technology. Under the agreement, Anthropic will contract additional Azure compute capacity of up to one gigawatt, thereby increasing access to the Claude model for enterprise customers on the Azure platform. Nvidia and Anthropic have also launched a technology partnership focused on co-designing and engineering AI workloads. (</w:t>
      </w:r>
      <w:hyperlink r:id="rId19">
        <w:r>
          <w:rPr>
            <w:color w:val="0000EE"/>
            <w:u w:val="single"/>
          </w:rPr>
          <w:t>finance.yahoo.com</w:t>
        </w:r>
      </w:hyperlink>
      <w:r>
        <w:t>)</w:t>
      </w:r>
      <w:r/>
    </w:p>
    <w:p>
      <w:pPr>
        <w:pStyle w:val="ListNumber"/>
        <w:spacing w:line="240" w:lineRule="auto"/>
        <w:ind w:left="720"/>
      </w:pPr>
      <w:r/>
      <w:hyperlink r:id="rId13">
        <w:r>
          <w:rPr>
            <w:color w:val="0000EE"/>
            <w:u w:val="single"/>
          </w:rPr>
          <w:t>https://finance.yahoo.com/news/nvidia-microsoft-invest-15-billion-203500905.html</w:t>
        </w:r>
      </w:hyperlink>
      <w:r>
        <w:t xml:space="preserve"> - Nvidia and Microsoft have announced investments totaling $15 billion in AI startup Anthropic, creator of the Claude chatbot. Nvidia is contributing up to $10 billion, while Microsoft is investing up to $5 billion. This deal includes Anthropic's commitment to purchasing $30 billion in Microsoft's cloud computing capacity and adopting the latest versions of Nvidia's chip technology. (</w:t>
      </w:r>
      <w:hyperlink r:id="rId20">
        <w:r>
          <w:rPr>
            <w:color w:val="0000EE"/>
            <w:u w:val="single"/>
          </w:rPr>
          <w:t>finance.yahoo.com</w:t>
        </w:r>
      </w:hyperlink>
      <w:r>
        <w:t>)</w:t>
      </w:r>
      <w:r/>
    </w:p>
    <w:p>
      <w:pPr>
        <w:pStyle w:val="ListNumber"/>
        <w:spacing w:line="240" w:lineRule="auto"/>
        <w:ind w:left="720"/>
      </w:pPr>
      <w:r/>
      <w:hyperlink r:id="rId14">
        <w:r>
          <w:rPr>
            <w:color w:val="0000EE"/>
            <w:u w:val="single"/>
          </w:rPr>
          <w:t>https://www.bloomberg.com/news/articles/2025-11-18/microsoft-nvidia-to-invest-up-to-15-billion-in-anthropic</w:t>
        </w:r>
      </w:hyperlink>
      <w:r>
        <w:t xml:space="preserve"> - Microsoft Corp. and Nvidia Corp. are committing to invest up to a combined $15 billion in Anthropic PBC, in a move that ties the AI developer closer to two of the biggest backers for its rival OpenAI. The investment will be part of Anthropic’s next funding round, according to a person familiar with the matter, who spoke on condition of anonymity to discuss private information. Anthropic has also committed to purchase $30 billion of computing capacity from Microsoft’s Azure cloud service, the companies said on Tuesday. (</w:t>
      </w:r>
      <w:hyperlink r:id="rId21">
        <w:r>
          <w:rPr>
            <w:color w:val="0000EE"/>
            <w:u w:val="single"/>
          </w:rPr>
          <w:t>bloomberg.com</w:t>
        </w:r>
      </w:hyperlink>
      <w:r>
        <w:t>)</w:t>
      </w:r>
      <w:r/>
    </w:p>
    <w:p>
      <w:pPr>
        <w:pStyle w:val="ListNumber"/>
        <w:spacing w:line="240" w:lineRule="auto"/>
        <w:ind w:left="720"/>
      </w:pPr>
      <w:r/>
      <w:hyperlink r:id="rId15">
        <w:r>
          <w:rPr>
            <w:color w:val="0000EE"/>
            <w:u w:val="single"/>
          </w:rPr>
          <w:t>https://www.washingtonpost.com/business/2025/11/18/microsoft-ignite-anthropic-nvidia/9d6a8eca-c492-11f0-be23-3ccb704f61ac_story.html</w:t>
        </w:r>
      </w:hyperlink>
      <w:r>
        <w:t xml:space="preserve"> - Microsoft is partnering with artificial intelligence company Anthropic and chipmaker Nvidia as part of an AI infrastructure deal that moves the software giant further away from its longtime alliance with OpenAI. Anthropic, maker of the chatbot Claude that competes with OpenAI’s ChatGPT, said it is committed to buying $30 billion in computing capacity from Microsoft’s Azure cloud computing platform. As part of the partnership, Nvidia will also invest up to $10 billion in Anthropic, and Microsoft will invest up to $5 billion in the San Francisco-based startup. (</w:t>
      </w:r>
      <w:hyperlink r:id="rId22">
        <w:r>
          <w:rPr>
            <w:color w:val="0000EE"/>
            <w:u w:val="single"/>
          </w:rPr>
          <w:t>washingtonpost.com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ool.com/investing/2025/11/24/microsoft-and-nvidia-just-signed-a-multibillion-do/?.tsrc=rss" TargetMode="External"/><Relationship Id="rId10" Type="http://schemas.openxmlformats.org/officeDocument/2006/relationships/hyperlink" Target="https://www.reuters.com/technology/anthropic-commits-30-billion-microsoft-azure-compute-2025-11-18/" TargetMode="External"/><Relationship Id="rId11" Type="http://schemas.openxmlformats.org/officeDocument/2006/relationships/hyperlink" Target="https://www.techradar.com/pro/anthropic-just-bought-usd30-billion-of-azure-cloud-capability-and-has-netted-usd15-billion-investment-from-microsoft-and-nvidia-in-return" TargetMode="External"/><Relationship Id="rId12" Type="http://schemas.openxmlformats.org/officeDocument/2006/relationships/hyperlink" Target="https://finance.yahoo.com/news/microsoft-nvidia-anthropic-launch-30bn-075800470.html" TargetMode="External"/><Relationship Id="rId13" Type="http://schemas.openxmlformats.org/officeDocument/2006/relationships/hyperlink" Target="https://finance.yahoo.com/news/nvidia-microsoft-invest-15-billion-203500905.html" TargetMode="External"/><Relationship Id="rId14" Type="http://schemas.openxmlformats.org/officeDocument/2006/relationships/hyperlink" Target="https://www.bloomberg.com/news/articles/2025-11-18/microsoft-nvidia-to-invest-up-to-15-billion-in-anthropic" TargetMode="External"/><Relationship Id="rId15" Type="http://schemas.openxmlformats.org/officeDocument/2006/relationships/hyperlink" Target="https://www.washingtonpost.com/business/2025/11/18/microsoft-ignite-anthropic-nvidia/9d6a8eca-c492-11f0-be23-3ccb704f61ac_story.html" TargetMode="External"/><Relationship Id="rId16" Type="http://schemas.openxmlformats.org/officeDocument/2006/relationships/hyperlink" Target="https://www.noahwire.com" TargetMode="External"/><Relationship Id="rId17" Type="http://schemas.openxmlformats.org/officeDocument/2006/relationships/hyperlink" Target="https://www.reuters.com/technology/anthropic-commits-30-billion-microsoft-azure-compute-2025-11-18/?utm_source=openai" TargetMode="External"/><Relationship Id="rId18" Type="http://schemas.openxmlformats.org/officeDocument/2006/relationships/hyperlink" Target="https://www.techradar.com/pro/anthropic-just-bought-usd30-billion-of-azure-cloud-capability-and-has-netted-usd15-billion-investment-from-microsoft-and-nvidia-in-return?utm_source=openai" TargetMode="External"/><Relationship Id="rId19" Type="http://schemas.openxmlformats.org/officeDocument/2006/relationships/hyperlink" Target="https://finance.yahoo.com/news/microsoft-nvidia-anthropic-launch-30bn-075800470.html?utm_source=openai" TargetMode="External"/><Relationship Id="rId20" Type="http://schemas.openxmlformats.org/officeDocument/2006/relationships/hyperlink" Target="https://finance.yahoo.com/news/nvidia-microsoft-invest-15-billion-203500905.html?utm_source=openai" TargetMode="External"/><Relationship Id="rId21" Type="http://schemas.openxmlformats.org/officeDocument/2006/relationships/hyperlink" Target="https://www.bloomberg.com/news/articles/2025-11-18/microsoft-nvidia-to-invest-up-to-15-billion-in-anthropic?utm_source=openai" TargetMode="External"/><Relationship Id="rId22" Type="http://schemas.openxmlformats.org/officeDocument/2006/relationships/hyperlink" Target="https://www.washingtonpost.com/business/2025/11/18/microsoft-ignite-anthropic-nvidia/9d6a8eca-c492-11f0-be23-3ccb704f61ac_story.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