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$17.5 billion investment in India accelerates AI and cloud infrastructure race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Microsoft’s $17.5 billion commitment to India over the next four years crystallises the company’s view that the country is central to the global race to build and monetise artificial intelligence at scale. Announced by CEO Satya Nadella during a visit to New Delhi, the package, Microsoft’s largest-ever investment in Asia, will focus on hyperscale cloud infrastructure, skilling and “sovereign-ready” capabilities designed to meet enterprises’ and governments’ trust and compliance requirements. According to the original report and Microsoft’s announcement, the plan builds on an earlier $3 billion pledge made this year and runs from 2026 through 2029.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The investment is intended to accelerate India’s AI and cloud capacity by expanding data‑centre regions, including the India South Central region in Hyderabad, which Microsoft says is on track to be its largest hyperscale region in the country and is scheduled to go live in mid‑2026. The company said the funding would also support skilling at population scale and ongoing operations, and described one priority as delivering “sovereign-ready solutions that ensure trust.” Speaking in New Delhi, Nadella framed the plan as enabling India’s digital and AI ambitions. </w:t>
      </w:r>
      <w:hyperlink r:id="rId10">
        <w:r>
          <w:rPr>
            <w:color w:val="0000EE"/>
            <w:u w:val="single"/>
          </w:rPr>
          <w:t>[5]</w:t>
        </w:r>
      </w:hyperlink>
      <w:hyperlink r:id="rId12">
        <w:r>
          <w:rPr>
            <w:color w:val="0000EE"/>
            <w:u w:val="single"/>
          </w:rPr>
          <w:t>[7]</w:t>
        </w:r>
      </w:hyperlink>
      <w:r/>
    </w:p>
    <w:p>
      <w:r/>
      <w:r>
        <w:t xml:space="preserve">Industry analysts and market observers say the scale and timing of Microsoft’s bet will reshape competitive expectations among hyperscalers. The announcement effectively raises the baseline for compute availability and low‑latency infrastructure that enterprises demand; rivals such as Amazon Web Services and Google Cloud may face pressure to accelerate local capacity builds or deepen partnerships to protect market share in AI workloads and sovereign contracts. Reuters and Ripples Nigeria note that Microsoft’s commitment intensifies an infrastructure arms race where latency, regulatory comfort and the availability of AI‑optimised compute increasingly determine corporate cloud decisions. </w:t>
      </w:r>
      <w:hyperlink r:id="rId13">
        <w:r>
          <w:rPr>
            <w:color w:val="0000EE"/>
            <w:u w:val="single"/>
          </w:rPr>
          <w:t>[3]</w:t>
        </w:r>
      </w:hyperlink>
      <w:hyperlink r:id="rId9">
        <w:r>
          <w:rPr>
            <w:color w:val="0000EE"/>
            <w:u w:val="single"/>
          </w:rPr>
          <w:t>[1]</w:t>
        </w:r>
      </w:hyperlink>
      <w:r/>
    </w:p>
    <w:p>
      <w:r/>
      <w:r>
        <w:t xml:space="preserve">Hardware suppliers are also set to benefit. Microsoft’s hyperscale expansion implies sustained demand for high‑performance GPUs, networking systems and related kit, reinforcing NVIDIA’s dominant role in the AI hardware stack while creating incentives for AMD, Intel and others to pursue deeper local supply and partnership strategies. Several accounts point out that a prolonged procurement programme will ripple outwards to data‑centre developers, fibre and power suppliers, and renewable energy partners as hyperscalers bid for land, energy and connectivity. </w:t>
      </w:r>
      <w:hyperlink r:id="rId9">
        <w:r>
          <w:rPr>
            <w:color w:val="0000EE"/>
            <w:u w:val="single"/>
          </w:rPr>
          <w:t>[1]</w:t>
        </w:r>
      </w:hyperlink>
      <w:hyperlink r:id="rId13">
        <w:r>
          <w:rPr>
            <w:color w:val="0000EE"/>
            <w:u w:val="single"/>
          </w:rPr>
          <w:t>[3]</w:t>
        </w:r>
      </w:hyperlink>
      <w:r/>
    </w:p>
    <w:p>
      <w:r/>
      <w:r>
        <w:t xml:space="preserve">The announcement carries macroeconomic and market implications beyond the technology sector. Analysts say the scale of capital expenditure will support valuations for data‑centre and telecom infrastructure firms, bolster employment in construction and operations, and could be read favourably by fixed‑income investors as a long‑term vote of confidence in India’s investment‑grade narrative. Business intelligence pieces and Reuters coverage underline that increased foreign direct investment and expanded digital infrastructure tend to have positive knock‑on effects for broader capital markets. </w:t>
      </w:r>
      <w:hyperlink r:id="rId9">
        <w:r>
          <w:rPr>
            <w:color w:val="0000EE"/>
            <w:u w:val="single"/>
          </w:rPr>
          <w:t>[1]</w:t>
        </w:r>
      </w:hyperlink>
      <w:hyperlink r:id="rId14">
        <w:r>
          <w:rPr>
            <w:color w:val="0000EE"/>
            <w:u w:val="single"/>
          </w:rPr>
          <w:t>[4]</w:t>
        </w:r>
      </w:hyperlink>
      <w:r/>
    </w:p>
    <w:p>
      <w:r/>
      <w:r>
        <w:t xml:space="preserve">Despite the upbeat framing from Microsoft, observers caution that rapid hyperscale builds also raise questions about resource allocation, land and power use, and the competitive dynamics for smaller domestic players. Government engagement will be critical: Microsoft presented the plan in the context of a meeting with Prime Minister Narendra Modi and positioned skilling and sovereign capabilities as central to its approach, signalling an attempt to align commercial expansion with public policy priorities. The company also pledged programmes intended to “empower every Indian to not just join the future but shape it.” </w:t>
      </w:r>
      <w:hyperlink r:id="rId10">
        <w:r>
          <w:rPr>
            <w:color w:val="0000EE"/>
            <w:u w:val="single"/>
          </w:rPr>
          <w:t>[5]</w:t>
        </w:r>
      </w:hyperlink>
      <w:hyperlink r:id="rId15">
        <w:r>
          <w:rPr>
            <w:color w:val="0000EE"/>
            <w:u w:val="single"/>
          </w:rPr>
          <w:t>[2]</w:t>
        </w:r>
      </w:hyperlink>
      <w:r/>
    </w:p>
    <w:p>
      <w:r/>
      <w:r>
        <w:t xml:space="preserve">Taken together, Microsoft’s $17.5 billion push underscores how AI is redirecting global capital flows into markets with large digital populations and favourable regulatory trajectories. For India, it marks a new phase of hyperscale investment that will test infrastructure, energy and talent capacity, and force competitors to decide whether to match scale, specialise in services and partnerships, or concentrate on niche offerings that sidestep a head‑on infrastructure race. </w:t>
      </w:r>
      <w:hyperlink r:id="rId9">
        <w:r>
          <w:rPr>
            <w:color w:val="0000EE"/>
            <w:u w:val="single"/>
          </w:rPr>
          <w:t>[1]</w:t>
        </w:r>
      </w:hyperlink>
      <w:hyperlink r:id="rId13">
        <w:r>
          <w:rPr>
            <w:color w:val="0000EE"/>
            <w:u w:val="single"/>
          </w:rPr>
          <w:t>[3]</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(Ripples Nigeria) - Paragraph 1, Paragraph 3, Paragraph 5, Paragraph 7 </w:t>
      </w:r>
      <w:r/>
    </w:p>
    <w:p>
      <w:pPr>
        <w:pStyle w:val="ListBullet"/>
        <w:spacing w:line="240" w:lineRule="auto"/>
        <w:ind w:left="720"/>
      </w:pPr>
      <w:r/>
      <w:hyperlink r:id="rId10">
        <w:r>
          <w:rPr>
            <w:color w:val="0000EE"/>
            <w:u w:val="single"/>
          </w:rPr>
          <w:t>[5]</w:t>
        </w:r>
      </w:hyperlink>
      <w:r>
        <w:t xml:space="preserve"> (Microsoft press release) - Paragraph 1, Paragraph 2, Paragraph 6 </w:t>
      </w:r>
      <w:r/>
    </w:p>
    <w:p>
      <w:pPr>
        <w:pStyle w:val="ListBullet"/>
        <w:spacing w:line="240" w:lineRule="auto"/>
        <w:ind w:left="720"/>
      </w:pPr>
      <w:r/>
      <w:hyperlink r:id="rId11">
        <w:r>
          <w:rPr>
            <w:color w:val="0000EE"/>
            <w:u w:val="single"/>
          </w:rPr>
          <w:t>[6]</w:t>
        </w:r>
      </w:hyperlink>
      <w:r>
        <w:t xml:space="preserve"> (Business Standard) - Paragraph 1 </w:t>
      </w:r>
      <w:r/>
    </w:p>
    <w:p>
      <w:pPr>
        <w:pStyle w:val="ListBullet"/>
        <w:spacing w:line="240" w:lineRule="auto"/>
        <w:ind w:left="720"/>
      </w:pPr>
      <w:r/>
      <w:hyperlink r:id="rId12">
        <w:r>
          <w:rPr>
            <w:color w:val="0000EE"/>
            <w:u w:val="single"/>
          </w:rPr>
          <w:t>[7]</w:t>
        </w:r>
      </w:hyperlink>
      <w:r>
        <w:t xml:space="preserve"> (Forbes) - Paragraph 2, Paragraph 7 </w:t>
      </w:r>
      <w:r/>
    </w:p>
    <w:p>
      <w:pPr>
        <w:pStyle w:val="ListBullet"/>
        <w:spacing w:line="240" w:lineRule="auto"/>
        <w:ind w:left="720"/>
      </w:pPr>
      <w:r/>
      <w:hyperlink r:id="rId13">
        <w:r>
          <w:rPr>
            <w:color w:val="0000EE"/>
            <w:u w:val="single"/>
          </w:rPr>
          <w:t>[3]</w:t>
        </w:r>
      </w:hyperlink>
      <w:r>
        <w:t xml:space="preserve"> (Reuters) - Paragraph 3, Paragraph 4, Paragraph 7 </w:t>
      </w:r>
      <w:r/>
    </w:p>
    <w:p>
      <w:pPr>
        <w:pStyle w:val="ListBullet"/>
        <w:spacing w:line="240" w:lineRule="auto"/>
        <w:ind w:left="720"/>
      </w:pPr>
      <w:r/>
      <w:hyperlink r:id="rId15">
        <w:r>
          <w:rPr>
            <w:color w:val="0000EE"/>
            <w:u w:val="single"/>
          </w:rPr>
          <w:t>[2]</w:t>
        </w:r>
      </w:hyperlink>
      <w:r>
        <w:t xml:space="preserve"> (AP News)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https://www.ripplesnigeria.com/microsofts-17-5bn-india-bet-raises-stakes-in-ai-race-pressures-google-and-aws/</w:t>
        </w:r>
      </w:hyperlink>
      <w:r>
        <w:t xml:space="preserve"> - Please view link - unable to able to access data</w:t>
      </w:r>
      <w:r/>
    </w:p>
    <w:p>
      <w:pPr>
        <w:pStyle w:val="ListNumber"/>
        <w:spacing w:line="240" w:lineRule="auto"/>
        <w:ind w:left="720"/>
      </w:pPr>
      <w:r/>
      <w:hyperlink r:id="rId15">
        <w:r>
          <w:rPr>
            <w:color w:val="0000EE"/>
            <w:u w:val="single"/>
          </w:rPr>
          <w:t>https://apnews.com/article/e1d0f47dea566488236bdd2c9dd577ed</w:t>
        </w:r>
      </w:hyperlink>
      <w:r>
        <w:t xml:space="preserve"> - Microsoft has announced a record-breaking investment of $17.5 billion in India over the next four years to boost the nation's cloud and artificial intelligence infrastructure. This marks the tech giant's largest-ever investment in Asia. CEO Satya Nadella revealed the plan during his visit to India, where he met with Prime Minister Narendra Modi and emphasized the goal of enhancing India’s infrastructure, skills, and sovereign capabilities in AI. The move highlights the competitive drive among global tech companies to deepen their presence in India’s rapidly expanding digital market.</w:t>
      </w:r>
      <w:r/>
    </w:p>
    <w:p>
      <w:pPr>
        <w:pStyle w:val="ListNumber"/>
        <w:spacing w:line="240" w:lineRule="auto"/>
        <w:ind w:left="720"/>
      </w:pPr>
      <w:r/>
      <w:hyperlink r:id="rId13">
        <w:r>
          <w:rPr>
            <w:color w:val="0000EE"/>
            <w:u w:val="single"/>
          </w:rPr>
          <w:t>https://www.reuters.com/world/india/microsoft-invest-175-billion-india-ceo-nadella-says-2025-12-09/</w:t>
        </w:r>
      </w:hyperlink>
      <w:r>
        <w:t xml:space="preserve"> - On December 9, 2025, Microsoft CEO Satya Nadella announced on social media platform X that the company will invest $17.5 billion in India. This significant investment signals Microsoft's intention to expand its presence and infrastructure in one of the world's fastest-growing digital markets. The move aligns with a broader trend of global technology giants increasing their footprint in India to capitalize on its expanding digital economy.</w:t>
      </w:r>
      <w:r/>
    </w:p>
    <w:p>
      <w:pPr>
        <w:pStyle w:val="ListNumber"/>
        <w:spacing w:line="240" w:lineRule="auto"/>
        <w:ind w:left="720"/>
      </w:pPr>
      <w:r/>
      <w:hyperlink r:id="rId14">
        <w:r>
          <w:rPr>
            <w:color w:val="0000EE"/>
            <w:u w:val="single"/>
          </w:rPr>
          <w:t>https://www.reuters.com/business/microsoft-invest-more-than-5-billion-canada-over-next-two-years-2025-12-09/</w:t>
        </w:r>
      </w:hyperlink>
      <w:r>
        <w:t xml:space="preserve"> - Microsoft announced a substantial $23 billion investment in artificial intelligence, with $17.5 billion earmarked for India, marking its largest-ever investment in Asia. This four-year plan, starting in 2026, will significantly boost Microsoft’s cloud-computing footprint in India, focusing on AI infrastructure, skills development, and sovereign AI capabilities. Microsoft CEO Satya Nadella made the announcement during a visit to India for the company’s AI conferences.</w:t>
      </w:r>
      <w:r/>
    </w:p>
    <w:p>
      <w:pPr>
        <w:pStyle w:val="ListNumber"/>
        <w:spacing w:line="240" w:lineRule="auto"/>
        <w:ind w:left="720"/>
      </w:pPr>
      <w:r/>
      <w:hyperlink r:id="rId10">
        <w:r>
          <w:rPr>
            <w:color w:val="0000EE"/>
            <w:u w:val="single"/>
          </w:rPr>
          <w:t>https://news.microsoft.com/source/asia/2025/12/09/microsoft-invests-us17-5-billion-in-india-to-drive-ai-diffusion-at-population-scale/?msockid=033e51d439f165b10d14476a38246438</w:t>
        </w:r>
      </w:hyperlink>
      <w:r>
        <w:t xml:space="preserve"> - Microsoft has announced its largest investment in Asia, committing $17.5 billion over four years to advance India's cloud and artificial intelligence infrastructure, skilling, and ongoing operations. This investment builds on the earlier $3 billion announced earlier this year. The plan includes scaling Microsoft's cloud and AI infrastructure, skilling initiatives, and ongoing operations across India, with a focus on hyperscale infrastructure to run AI at scale, sovereign-ready solutions that ensure trust, and skilling programs that empower every Indian to not just join the future but shape it.</w:t>
      </w:r>
      <w:r/>
    </w:p>
    <w:p>
      <w:pPr>
        <w:pStyle w:val="ListNumber"/>
        <w:spacing w:line="240" w:lineRule="auto"/>
        <w:ind w:left="720"/>
      </w:pPr>
      <w:r/>
      <w:hyperlink r:id="rId11">
        <w:r>
          <w:rPr>
            <w:color w:val="0000EE"/>
            <w:u w:val="single"/>
          </w:rPr>
          <w:t>https://www.business-standard.com/companies/news/microsoft-to-invest-17-5-billion-in-india-to-scale-ai-cloud-infra-125120901381_1.html</w:t>
        </w:r>
      </w:hyperlink>
      <w:r>
        <w:t xml:space="preserve"> - Microsoft has announced a $17.5 billion investment in India between 2026 and 2029 to advance the country’s cloud and artificial intelligence (AI) infrastructure, skilling, and ongoing operations. This will be in addition to the $3 billion the company announced in January this year for India. The investment will also be used to build secure, sovereign-ready hyperscale infrastructure that can enable AI adoption in the country.</w:t>
      </w:r>
      <w:r/>
    </w:p>
    <w:p>
      <w:pPr>
        <w:pStyle w:val="ListNumber"/>
        <w:spacing w:line="240" w:lineRule="auto"/>
        <w:ind w:left="720"/>
      </w:pPr>
      <w:r/>
      <w:hyperlink r:id="rId12">
        <w:r>
          <w:rPr>
            <w:color w:val="0000EE"/>
            <w:u w:val="single"/>
          </w:rPr>
          <w:t>https://www.forbes.com/sites/yessarrosendar/2025/12/10/microsoft-spending-175-billion-to-build-cloud-ai-infrastructure-in-india/</w:t>
        </w:r>
      </w:hyperlink>
      <w:r>
        <w:t xml:space="preserve"> - Microsoft is spending $17.5 billion to develop cloud computing and AI infrastructure in India over the next four years, making its biggest investment commitment in Asia. The U.S. tech giant’s plan was announced Tuesday after Microsoft CEO Satya Nadella met with Prime Minister Narendra Modi in New Delhi. It builds on the $3 billion investment announced by Microsoft earlier this year. The company said one of its investment priorities is completing the India South Central cloud region in the city of Hyderabad, which is scheduled to go live in mid-2026. It will be Microsoft’s largest hyperscale region in India, according to a statement released on Tuesday.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pplesnigeria.com/microsofts-17-5bn-india-bet-raises-stakes-in-ai-race-pressures-google-and-aws/" TargetMode="External"/><Relationship Id="rId10" Type="http://schemas.openxmlformats.org/officeDocument/2006/relationships/hyperlink" Target="https://news.microsoft.com/source/asia/2025/12/09/microsoft-invests-us17-5-billion-in-india-to-drive-ai-diffusion-at-population-scale/?msockid=033e51d439f165b10d14476a38246438" TargetMode="External"/><Relationship Id="rId11" Type="http://schemas.openxmlformats.org/officeDocument/2006/relationships/hyperlink" Target="https://www.business-standard.com/companies/news/microsoft-to-invest-17-5-billion-in-india-to-scale-ai-cloud-infra-125120901381_1.html" TargetMode="External"/><Relationship Id="rId12" Type="http://schemas.openxmlformats.org/officeDocument/2006/relationships/hyperlink" Target="https://www.forbes.com/sites/yessarrosendar/2025/12/10/microsoft-spending-175-billion-to-build-cloud-ai-infrastructure-in-india/" TargetMode="External"/><Relationship Id="rId13" Type="http://schemas.openxmlformats.org/officeDocument/2006/relationships/hyperlink" Target="https://www.reuters.com/world/india/microsoft-invest-175-billion-india-ceo-nadella-says-2025-12-09/" TargetMode="External"/><Relationship Id="rId14" Type="http://schemas.openxmlformats.org/officeDocument/2006/relationships/hyperlink" Target="https://www.reuters.com/business/microsoft-invest-more-than-5-billion-canada-over-next-two-years-2025-12-09/" TargetMode="External"/><Relationship Id="rId15" Type="http://schemas.openxmlformats.org/officeDocument/2006/relationships/hyperlink" Target="https://apnews.com/article/e1d0f47dea566488236bdd2c9dd577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