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Namibian media and banks accelerate AI adoption amid calls for careful regulation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Namibian has formalised a daily morning briefing, Sunrise, delivered at 06:00 from Monday to Friday, positioning it as a concise curator of the most important stories from the previous 24 hours and a gateway for readers seeking a reliable start to their day. According to the original report, the briefing mixes hard news with lighter items and is offered alongside a subscription newsletter aimed at building a regular audience. </w:t>
      </w:r>
      <w:hyperlink r:id="rId9">
        <w:r>
          <w:rPr>
            <w:color w:val="0000EE"/>
            <w:u w:val="single"/>
          </w:rPr>
          <w:t>[1]</w:t>
        </w:r>
      </w:hyperlink>
      <w:r/>
    </w:p>
    <w:p>
      <w:r/>
      <w:r>
        <w:t xml:space="preserve">The newspaper also discloses that it uses artificial intelligence tools to "assist with improved quality, accuracy and efficiency", while emphasising that editorial oversight and journalistic integrity remain intact. That admission sits against a broader, rapid uptake of AI across Namibia’s information and professional sectors. A recent survey by the Namibia Media Trust found that 73% of Namibian journalists use AI chatbots for tasks including editing, transcription, news gathering and content generation, and that two-thirds of those reporters rely on such tools on a weekly or daily basis. Industry data shows this is part of a wider trend of professionals turning to AI as a writing and productivity aid. </w:t>
      </w:r>
      <w:hyperlink r:id="rId9">
        <w:r>
          <w:rPr>
            <w:color w:val="0000EE"/>
            <w:u w:val="single"/>
          </w:rPr>
          <w:t>[1]</w:t>
        </w:r>
      </w:hyperlink>
      <w:hyperlink r:id="rId10">
        <w:r>
          <w:rPr>
            <w:color w:val="0000EE"/>
            <w:u w:val="single"/>
          </w:rPr>
          <w:t>[2]</w:t>
        </w:r>
      </w:hyperlink>
      <w:hyperlink r:id="rId11">
        <w:r>
          <w:rPr>
            <w:color w:val="0000EE"/>
            <w:u w:val="single"/>
          </w:rPr>
          <w:t>[4]</w:t>
        </w:r>
      </w:hyperlink>
      <w:r/>
    </w:p>
    <w:p>
      <w:r/>
      <w:r>
        <w:t xml:space="preserve">The embrace of AI in media is mirrored in other parts of the economy. The Bank of Namibia and commercial banks have deployed AI-driven automation to shorten processing times and reduce costs; the central bank reports cuts in transaction processing from more than a day to under two minutes through the use of AI "robots", producing reported savings of around N$7 million. The company or institution statements present these changes as demonstrable efficiency gains, underlining how AI is being framed as both an operational and a fiscal tool. </w:t>
      </w:r>
      <w:hyperlink r:id="rId12">
        <w:r>
          <w:rPr>
            <w:color w:val="0000EE"/>
            <w:u w:val="single"/>
          </w:rPr>
          <w:t>[3]</w:t>
        </w:r>
      </w:hyperlink>
      <w:hyperlink r:id="rId12">
        <w:r>
          <w:rPr>
            <w:color w:val="0000EE"/>
            <w:u w:val="single"/>
          </w:rPr>
          <w:t>[6]</w:t>
        </w:r>
      </w:hyperlink>
      <w:r/>
    </w:p>
    <w:p>
      <w:r/>
      <w:r>
        <w:t xml:space="preserve">At the national policy level, Namibia has moved to evaluate its capacity to adopt and govern AI with the publication of the country's first Artificial Intelligence Readiness Assessment Report. Compiled by the National Commission on Research, Science and Technology with UNESCO support, the assessment examines legal and regulatory frameworks, social and cultural impacts, scientific and educational capacity, economic potential and technical infrastructure, signalling an official intent to shape how AI scales in the country. Government figures and the report's findings point to the need for coordinated governance as use of the technology becomes more pervasive. </w:t>
      </w:r>
      <w:hyperlink r:id="rId13">
        <w:r>
          <w:rPr>
            <w:color w:val="0000EE"/>
            <w:u w:val="single"/>
          </w:rPr>
          <w:t>[5]</w:t>
        </w:r>
      </w:hyperlink>
      <w:r/>
    </w:p>
    <w:p>
      <w:r/>
      <w:r>
        <w:t xml:space="preserve">For newsrooms, service providers and public institutions, the challenge is to balance the productivity benefits of AI with risks to accuracy, fairness and public trust. The Namibian’s stated editorial oversight is an example of one newsroom response; the Namibia Media Trust’s survey results and the national readiness report together indicate that both self-regulation in newsrooms and formal policy frameworks will be necessary as AI tools become standard workplace instruments. According to reporting on professional use of AI, roughly a quarter of professionals globally now use AI to draft emails, proposals and creative work, often treating the technology as a co-writer or brainstorming partner , a role that changes but does not replace human judgment. </w:t>
      </w:r>
      <w:hyperlink r:id="rId10">
        <w:r>
          <w:rPr>
            <w:color w:val="0000EE"/>
            <w:u w:val="single"/>
          </w:rPr>
          <w:t>[2]</w:t>
        </w:r>
      </w:hyperlink>
      <w:hyperlink r:id="rId11">
        <w:r>
          <w:rPr>
            <w:color w:val="0000EE"/>
            <w:u w:val="single"/>
          </w:rPr>
          <w:t>[4]</w:t>
        </w:r>
      </w:hyperlink>
      <w:hyperlink r:id="rId13">
        <w:r>
          <w:rPr>
            <w:color w:val="0000EE"/>
            <w:u w:val="single"/>
          </w:rPr>
          <w:t>[5]</w:t>
        </w:r>
      </w:hyperlink>
      <w:r/>
    </w:p>
    <w:p>
      <w:r/>
      <w:r>
        <w:t xml:space="preserve">The diffusion of AI into Namibia’s media, banking and public policy arenas suggests the country is navigating a familiar set of trade‑offs: efficiency and scale against oversight and accountability. The Namibian’s Sunrise briefing and its transparent note about AI assistance reflect one small but public-facing example of how institutions are signalling both adoption and caution as Namibia adapts to a technology that is already reshaping work across sectors. </w:t>
      </w:r>
      <w:hyperlink r:id="rId9">
        <w:r>
          <w:rPr>
            <w:color w:val="0000EE"/>
            <w:u w:val="single"/>
          </w:rPr>
          <w:t>[1]</w:t>
        </w:r>
      </w:hyperlink>
      <w:hyperlink r:id="rId10">
        <w:r>
          <w:rPr>
            <w:color w:val="0000EE"/>
            <w:u w:val="single"/>
          </w:rPr>
          <w:t>[2]</w:t>
        </w:r>
      </w:hyperlink>
      <w:hyperlink r:id="rId12">
        <w:r>
          <w:rPr>
            <w:color w:val="0000EE"/>
            <w:u w:val="single"/>
          </w:rPr>
          <w:t>[3]</w:t>
        </w:r>
      </w:hyperlink>
      <w:hyperlink r:id="rId13">
        <w:r>
          <w:rPr>
            <w:color w:val="0000EE"/>
            <w:u w:val="single"/>
          </w:rPr>
          <w:t>[5]</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(The Namibian) - Paragraph 1, Paragraph 2, Paragraph 6 </w:t>
      </w:r>
      <w:r/>
    </w:p>
    <w:p>
      <w:pPr>
        <w:pStyle w:val="ListBullet"/>
        <w:spacing w:line="240" w:lineRule="auto"/>
        <w:ind w:left="720"/>
      </w:pPr>
      <w:r/>
      <w:hyperlink r:id="rId10">
        <w:r>
          <w:rPr>
            <w:color w:val="0000EE"/>
            <w:u w:val="single"/>
          </w:rPr>
          <w:t>[2]</w:t>
        </w:r>
      </w:hyperlink>
      <w:r>
        <w:t xml:space="preserve"> (The Namibian / Namibia Media Trust survey) - Paragraph 2, Paragraph 6 </w:t>
      </w:r>
      <w:r/>
    </w:p>
    <w:p>
      <w:pPr>
        <w:pStyle w:val="ListBullet"/>
        <w:spacing w:line="240" w:lineRule="auto"/>
        <w:ind w:left="720"/>
      </w:pPr>
      <w:r/>
      <w:hyperlink r:id="rId12">
        <w:r>
          <w:rPr>
            <w:color w:val="0000EE"/>
            <w:u w:val="single"/>
          </w:rPr>
          <w:t>[3]</w:t>
        </w:r>
      </w:hyperlink>
      <w:r>
        <w:t xml:space="preserve"> (The Namibian / reporting on banks) - Paragraph 3, Paragraph 6 </w:t>
      </w:r>
      <w:r/>
    </w:p>
    <w:p>
      <w:pPr>
        <w:pStyle w:val="ListBullet"/>
        <w:spacing w:line="240" w:lineRule="auto"/>
        <w:ind w:left="720"/>
      </w:pPr>
      <w:r/>
      <w:hyperlink r:id="rId11">
        <w:r>
          <w:rPr>
            <w:color w:val="0000EE"/>
            <w:u w:val="single"/>
          </w:rPr>
          <w:t>[4]</w:t>
        </w:r>
      </w:hyperlink>
      <w:r>
        <w:t xml:space="preserve"> (Efficient Activity report) - Paragraph 2, Paragraph 5 </w:t>
      </w:r>
      <w:r/>
    </w:p>
    <w:p>
      <w:pPr>
        <w:pStyle w:val="ListBullet"/>
        <w:spacing w:line="240" w:lineRule="auto"/>
        <w:ind w:left="720"/>
      </w:pPr>
      <w:r/>
      <w:hyperlink r:id="rId13">
        <w:r>
          <w:rPr>
            <w:color w:val="0000EE"/>
            <w:u w:val="single"/>
          </w:rPr>
          <w:t>[5]</w:t>
        </w:r>
      </w:hyperlink>
      <w:r>
        <w:t xml:space="preserve"> (UNESCO / NCRST AI Readiness Assessment) - Paragraph 4, Paragraph 5</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https://www.namibian.com.na/christmas-joy/</w:t>
        </w:r>
      </w:hyperlink>
      <w:r>
        <w:t xml:space="preserve"> - Please view link - unable to able to access data</w:t>
      </w:r>
      <w:r/>
    </w:p>
    <w:p>
      <w:pPr>
        <w:pStyle w:val="ListNumber"/>
        <w:spacing w:line="240" w:lineRule="auto"/>
        <w:ind w:left="720"/>
      </w:pPr>
      <w:r/>
      <w:hyperlink r:id="rId10">
        <w:r>
          <w:rPr>
            <w:color w:val="0000EE"/>
            <w:u w:val="single"/>
          </w:rPr>
          <w:t>https://www.namibian.com.na/73-of-journalists-use-chatgpt-for-work-report/</w:t>
        </w:r>
      </w:hyperlink>
      <w:r>
        <w:t xml:space="preserve"> - A report by the Namibia Media Trust reveals that 73% of journalists in Namibia utilise artificial intelligence (AI) chatbots for tasks such as editing, transcription, news gathering, and content generation. The study, which involved 48 respondents, indicates that 66% of these journalists use AI tools on a weekly or daily basis, highlighting the growing integration of AI in the Namibian media industry.</w:t>
      </w:r>
      <w:r/>
    </w:p>
    <w:p>
      <w:pPr>
        <w:pStyle w:val="ListNumber"/>
        <w:spacing w:line="240" w:lineRule="auto"/>
        <w:ind w:left="720"/>
      </w:pPr>
      <w:r/>
      <w:hyperlink r:id="rId12">
        <w:r>
          <w:rPr>
            <w:color w:val="0000EE"/>
            <w:u w:val="single"/>
          </w:rPr>
          <w:t>https://www.namibian.com.na/namibian-banks-embrace-ai-to-boost-efficiency-and-save-millions/</w:t>
        </w:r>
      </w:hyperlink>
      <w:r>
        <w:t xml:space="preserve"> - Namibian banks have adopted artificial intelligence (AI) technologies to enhance operational efficiency and achieve significant cost savings. The Bank of Namibia, for instance, has reduced transaction processing times from over a day to less than two minutes by implementing AI robots. This technological advancement has led to savings of N$7 million by streamlining processes, demonstrating the transformative impact of AI in the banking sector.</w:t>
      </w:r>
      <w:r/>
    </w:p>
    <w:p>
      <w:pPr>
        <w:pStyle w:val="ListNumber"/>
        <w:spacing w:line="240" w:lineRule="auto"/>
        <w:ind w:left="720"/>
      </w:pPr>
      <w:r/>
      <w:hyperlink r:id="rId11">
        <w:r>
          <w:rPr>
            <w:color w:val="0000EE"/>
            <w:u w:val="single"/>
          </w:rPr>
          <w:t>https://www.namibian.com.na/about-25-of-professionals-use-ai-to-write-emails/</w:t>
        </w:r>
      </w:hyperlink>
      <w:r>
        <w:t xml:space="preserve"> - A report by Efficient Activity titled 'How Professionals Use AI in 2025' indicates that approximately 25% of professionals utilise artificial intelligence (AI) tools to support their writing tasks, including email drafting, storytelling, proposal development, and brainstorming. The report highlights that AI functions as a co-writer or thought partner, assisting professionals in overcoming challenges like blank-page syndrome and enhancing clarity in their writing.</w:t>
      </w:r>
      <w:r/>
    </w:p>
    <w:p>
      <w:pPr>
        <w:pStyle w:val="ListNumber"/>
        <w:spacing w:line="240" w:lineRule="auto"/>
        <w:ind w:left="720"/>
      </w:pPr>
      <w:r/>
      <w:hyperlink r:id="rId13">
        <w:r>
          <w:rPr>
            <w:color w:val="0000EE"/>
            <w:u w:val="single"/>
          </w:rPr>
          <w:t>https://www.unesco.org/en/articles/namibia-launches-artificial-intelligence-readiness-assessment-report</w:t>
        </w:r>
      </w:hyperlink>
      <w:r>
        <w:t xml:space="preserve"> - Namibia has launched its first Artificial Intelligence (AI) Readiness Assessment Report, evaluating the country's capacity to adopt, develop, and govern AI responsibly. The report, compiled by the National Commission on Research, Science and Technology (NCRST) and supported by UNESCO, assesses Namibia's readiness across five dimensions: legal and regulatory frameworks, social and cultural impacts, scientific and educational capacity, economic potential, and technical and infrastructural readiness.</w:t>
      </w:r>
      <w:r/>
    </w:p>
    <w:p>
      <w:pPr>
        <w:pStyle w:val="ListNumber"/>
        <w:spacing w:line="240" w:lineRule="auto"/>
        <w:ind w:left="720"/>
      </w:pPr>
      <w:r/>
      <w:hyperlink r:id="rId12">
        <w:r>
          <w:rPr>
            <w:color w:val="0000EE"/>
            <w:u w:val="single"/>
          </w:rPr>
          <w:t>https://www.namibian.com.na/namibian-banks-embrace-ai-to-boost-efficiency-and-save-millions/</w:t>
        </w:r>
      </w:hyperlink>
      <w:r>
        <w:t xml:space="preserve"> - Namibian banks have adopted artificial intelligence (AI) technologies to enhance operational efficiency and achieve significant cost savings. The Bank of Namibia, for instance, has reduced transaction processing times from over a day to less than two minutes by implementing AI robots. This technological advancement has led to savings of N$7 million by streamlining processes, demonstrating the transformative impact of AI in the banking sector.</w:t>
      </w:r>
      <w:r/>
    </w:p>
    <w:p>
      <w:pPr>
        <w:pStyle w:val="ListNumber"/>
        <w:spacing w:line="240" w:lineRule="auto"/>
        <w:ind w:left="720"/>
      </w:pPr>
      <w:r/>
      <w:hyperlink r:id="rId10">
        <w:r>
          <w:rPr>
            <w:color w:val="0000EE"/>
            <w:u w:val="single"/>
          </w:rPr>
          <w:t>https://www.namibian.com.na/73-of-journalists-use-chatgpt-for-work-report/</w:t>
        </w:r>
      </w:hyperlink>
      <w:r>
        <w:t xml:space="preserve"> - A report by the Namibia Media Trust reveals that 73% of journalists in Namibia utilise artificial intelligence (AI) chatbots for tasks such as editing, transcription, news gathering, and content generation. The study, which involved 48 respondents, indicates that 66% of these journalists use AI tools on a weekly or daily basis, highlighting the growing integration of AI in the Namibian media industry.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mibian.com.na/christmas-joy/" TargetMode="External"/><Relationship Id="rId10" Type="http://schemas.openxmlformats.org/officeDocument/2006/relationships/hyperlink" Target="https://www.namibian.com.na/73-of-journalists-use-chatgpt-for-work-report/" TargetMode="External"/><Relationship Id="rId11" Type="http://schemas.openxmlformats.org/officeDocument/2006/relationships/hyperlink" Target="https://www.namibian.com.na/about-25-of-professionals-use-ai-to-write-emails/" TargetMode="External"/><Relationship Id="rId12" Type="http://schemas.openxmlformats.org/officeDocument/2006/relationships/hyperlink" Target="https://www.namibian.com.na/namibian-banks-embrace-ai-to-boost-efficiency-and-save-millions/" TargetMode="External"/><Relationship Id="rId13" Type="http://schemas.openxmlformats.org/officeDocument/2006/relationships/hyperlink" Target="https://www.unesco.org/en/articles/namibia-launches-artificial-intelligence-readiness-assessment-report"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