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Newsrooms harness AI to reshape journalism amid ethical debates and operational shifts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Newsrooms around the world are increasingly turning to artificial intelligence to manage mounting workloads and surface leads that might otherwise be missed, reshaping everyday newsgathering even as debate over risks intensifies. </w:t>
      </w:r>
      <w:r/>
    </w:p>
    <w:p>
      <w:r/>
      <w:r>
        <w:t xml:space="preserve">In the United States, The Philadelphia Inquirer has deployed AI tools to scan agendas and transcripts from local community meetings, flagging potential story leads and helping to launch four local newsletters that have attracted more than 50,000 subscribers over the past year, a project supported in part by Microsoft and OpenAI and backed by the Lenfest Institute. </w:t>
      </w:r>
      <w:r/>
    </w:p>
    <w:p>
      <w:r/>
      <w:r>
        <w:t xml:space="preserve">Elsewhere, some outlets use generative systems to produce full drafts from press releases and prompts, with publishers in the UK and the US reporting substantial volumes of AI-written copy that are then edited by humans before publication. Industry surveys show a majority of journalism professionals have experimented with such technologies, even as newsroom approaches to ethics and usage vary widely. </w:t>
      </w:r>
      <w:r/>
    </w:p>
    <w:p>
      <w:r/>
      <w:r>
        <w:t xml:space="preserve">Proponents say the technology frees reporters from routine tasks so they can concentrate on verification, analysis and investigations. Yet concern remains over accuracy and trust: “ThinkNewsBrands latest research, our News Nation report, shows 74 per cent of Australians are worried about misinformation, and 78 per cent say they trust national news publishers.” “Australian journalists have to abide by strict editorial standards. They take pride in verifying facts and having their work professionally and legally vetted.” </w:t>
      </w:r>
      <w:r/>
    </w:p>
    <w:p>
      <w:r/>
      <w:r>
        <w:t xml:space="preserve">Some publishers stress the role of AI as a practical assistant rather than an editorial substitute. A News Corp Australia spokesperson said: “AI reinforces a simple truth for the news media: our greatest asset is the professional journalism we produce. In our newsrooms, we use AI in practical, innovative ways to streamline routine work and free journalists to focus on the stories and investigations that matter. To support this, we’ve trained more than 1,000 newsroom staff through specialised editorial AI boot camps, with a strong emphasis on effective and ethical integration.” At the same time, the Associated Press has moved to prohibit publishing AI-generated text and images while urging staff to learn the tools and apply strict human oversight. </w:t>
      </w:r>
      <w:r/>
    </w:p>
    <w:p>
      <w:r/>
      <w:r>
        <w:t xml:space="preserve">Industry figures argue the correct use of AI is as an augmenting force: “The key distinction is that AI handles the ingestion and triage, the grunt work of reading everything, while journalists make the editorial decisions about what matters, how to frame it, and what to investigate further. It’s augmentation, not replacement.” </w:t>
      </w:r>
      <w:r/>
    </w:p>
    <w:p>
      <w:r/>
      <w:r>
        <w:t xml:space="preserve">For smaller independent publishers, the technology can be a competitive equaliser, enabling a handful of staff to perform the functions that once required larger teams, though critics warn about the risk of eroding editorial judgement and introducing algorithmic bias if safeguards are not put in place. </w:t>
      </w:r>
      <w:r/>
    </w:p>
    <w:p>
      <w:r/>
      <w:r>
        <w:t xml:space="preserve">The industry’s response remains fragmented: some organisations have pursued licensing deals with technology firms, others have launched legal challenges over the use of journalistic material to train models, and lawmakers and experts have raised alarms about copyright, misinformation and rapid dissemination of false content. That mix of lawsuits, partnerships and calls for regulation underscores the unsettled nature of the field. </w:t>
      </w:r>
      <w:r/>
    </w:p>
    <w:p>
      <w:r/>
      <w:r>
        <w:t xml:space="preserve">As the tools become more commonplace, the debate has narrowed to how to combine technological capacity with editorial standards: embed clear rules, ensure transparency about AI use, preserve robust human verification and develop industry-wide practices that protect both journalism’s integrity and the livelihoods of reporters. According to experts and sector studies, without those measures the promise of AI as a “research assistant that never sleeps” risks being outweighed by the harms of misinformation and broken public trust.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w:t>
      </w:r>
      <w:hyperlink r:id="rId10">
        <w:r>
          <w:rPr>
            <w:color w:val="0000EE"/>
            <w:u w:val="single"/>
          </w:rPr>
          <w:t>[3]</w:t>
        </w:r>
      </w:hyperlink>
      <w:r>
        <w:t xml:space="preserve">- Paragraph 4: </w:t>
      </w:r>
      <w:hyperlink r:id="rId9">
        <w:r>
          <w:rPr>
            <w:color w:val="0000EE"/>
            <w:u w:val="single"/>
          </w:rPr>
          <w:t>[1]</w:t>
        </w:r>
      </w:hyperlink>
      <w:r>
        <w:t xml:space="preserve">, </w:t>
      </w:r>
      <w:hyperlink r:id="rId11">
        <w:r>
          <w:rPr>
            <w:color w:val="0000EE"/>
            <w:u w:val="single"/>
          </w:rPr>
          <w:t>[2]</w:t>
        </w:r>
      </w:hyperlink>
      <w:r>
        <w:t xml:space="preserve">- Paragraph 5: </w:t>
      </w:r>
      <w:hyperlink r:id="rId9">
        <w:r>
          <w:rPr>
            <w:color w:val="0000EE"/>
            <w:u w:val="single"/>
          </w:rPr>
          <w:t>[1]</w:t>
        </w:r>
      </w:hyperlink>
      <w:r>
        <w:t xml:space="preserve">, </w:t>
      </w:r>
      <w:hyperlink r:id="rId11">
        <w:r>
          <w:rPr>
            <w:color w:val="0000EE"/>
            <w:u w:val="single"/>
          </w:rPr>
          <w:t>[2]</w:t>
        </w:r>
      </w:hyperlink>
      <w:r>
        <w:t xml:space="preserve">- Paragraph 6: </w:t>
      </w:r>
      <w:hyperlink r:id="rId9">
        <w:r>
          <w:rPr>
            <w:color w:val="0000EE"/>
            <w:u w:val="single"/>
          </w:rPr>
          <w:t>[1]</w:t>
        </w:r>
      </w:hyperlink>
      <w:r>
        <w:t xml:space="preserve">- Paragraph 7: </w:t>
      </w:r>
      <w:hyperlink r:id="rId9">
        <w:r>
          <w:rPr>
            <w:color w:val="0000EE"/>
            <w:u w:val="single"/>
          </w:rPr>
          <w:t>[1]</w:t>
        </w:r>
      </w:hyperlink>
      <w:r>
        <w:t xml:space="preserve">, </w:t>
      </w:r>
      <w:hyperlink r:id="rId12">
        <w:r>
          <w:rPr>
            <w:color w:val="0000EE"/>
            <w:u w:val="single"/>
          </w:rPr>
          <w:t>[5]</w:t>
        </w:r>
      </w:hyperlink>
      <w:r>
        <w:t xml:space="preserve">- Paragraph 8: </w:t>
      </w:r>
      <w:hyperlink r:id="rId13">
        <w:r>
          <w:rPr>
            <w:color w:val="0000EE"/>
            <w:u w:val="single"/>
          </w:rPr>
          <w:t>[7]</w:t>
        </w:r>
      </w:hyperlink>
      <w:r>
        <w:t xml:space="preserve">, </w:t>
      </w:r>
      <w:hyperlink r:id="rId14">
        <w:r>
          <w:rPr>
            <w:color w:val="0000EE"/>
            <w:u w:val="single"/>
          </w:rPr>
          <w:t>[6]</w:t>
        </w:r>
      </w:hyperlink>
      <w:r>
        <w:t xml:space="preserve">, </w:t>
      </w:r>
      <w:hyperlink r:id="rId10">
        <w:r>
          <w:rPr>
            <w:color w:val="0000EE"/>
            <w:u w:val="single"/>
          </w:rPr>
          <w:t>[3]</w:t>
        </w:r>
      </w:hyperlink>
      <w:r>
        <w:t xml:space="preserve">- Paragraph 9: </w:t>
      </w:r>
      <w:hyperlink r:id="rId11">
        <w:r>
          <w:rPr>
            <w:color w:val="0000EE"/>
            <w:u w:val="single"/>
          </w:rPr>
          <w:t>[2]</w:t>
        </w:r>
      </w:hyperlink>
      <w:r>
        <w:t xml:space="preserve">, </w:t>
      </w:r>
      <w:hyperlink r:id="rId15">
        <w:r>
          <w:rPr>
            <w:color w:val="0000EE"/>
            <w:u w:val="single"/>
          </w:rPr>
          <w:t>[4]</w:t>
        </w:r>
      </w:hyperlink>
      <w:r>
        <w:t xml:space="preserve">, </w:t>
      </w:r>
      <w:hyperlink r:id="rId12">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https://www.bandt.com.au/is-ai-shaping-the-future-of-news-reporting/</w:t>
        </w:r>
      </w:hyperlink>
      <w:r>
        <w:t xml:space="preserve"> - Please view link - unable to able to access data</w:t>
      </w:r>
      <w:r/>
    </w:p>
    <w:p>
      <w:pPr>
        <w:pStyle w:val="ListNumber"/>
        <w:spacing w:line="240" w:lineRule="auto"/>
        <w:ind w:left="720"/>
      </w:pPr>
      <w:r/>
      <w:hyperlink r:id="rId11">
        <w:r>
          <w:rPr>
            <w:color w:val="0000EE"/>
            <w:u w:val="single"/>
          </w:rPr>
          <w:t>https://apnews.com/article/532b417395df6a9e2aed57fd63ad416a</w:t>
        </w:r>
      </w:hyperlink>
      <w:r>
        <w:t xml:space="preserve"> - The Associated Press (AP) has issued guidelines on artificial intelligence (AI), stating that AI-generated content and images cannot be used for publication. While encouraging staff to become familiar with the technology, the AP emphasizes the importance of human oversight in journalism. This policy aligns with broader efforts among media organizations to ensure ethical AI integration, addressing concerns about misinformation and job displacement. The AP also plans to include these guidelines in a new chapter of its Stylebook, covering terminology and reporting on AI's societal impacts.</w:t>
      </w:r>
      <w:r/>
    </w:p>
    <w:p>
      <w:pPr>
        <w:pStyle w:val="ListNumber"/>
        <w:spacing w:line="240" w:lineRule="auto"/>
        <w:ind w:left="720"/>
      </w:pPr>
      <w:r/>
      <w:hyperlink r:id="rId10">
        <w:r>
          <w:rPr>
            <w:color w:val="0000EE"/>
            <w:u w:val="single"/>
          </w:rPr>
          <w:t>https://www.forbes.com/sites/meglittlereilly/2024/04/22/newsrooms-are-already-using-ai-but-ethical-considerations-are-uneven-ap-finds/</w:t>
        </w:r>
      </w:hyperlink>
      <w:r>
        <w:t xml:space="preserve"> - A study by the Associated Press reveals that nearly 70% of news industry professionals have used generative AI for content production. Despite its widespread use, there are significant concerns about ethical considerations, with many journalists expressing unease over AI's impact on misinformation and job security. The study highlights the need for media organizations to implement consistent and ethical AI practices to address these challenges.</w:t>
      </w:r>
      <w:r/>
    </w:p>
    <w:p>
      <w:pPr>
        <w:pStyle w:val="ListNumber"/>
        <w:spacing w:line="240" w:lineRule="auto"/>
        <w:ind w:left="720"/>
      </w:pPr>
      <w:r/>
      <w:hyperlink r:id="rId15">
        <w:r>
          <w:rPr>
            <w:color w:val="0000EE"/>
            <w:u w:val="single"/>
          </w:rPr>
          <w:t>https://www.linkedin.com/pulse/ai-newsrooms-future-journalism-end-traditional-saurav-chauhan-70wre</w:t>
        </w:r>
      </w:hyperlink>
      <w:r>
        <w:t xml:space="preserve"> - This article discusses the ethical challenges of integrating AI into journalism, including issues of bias, transparency, accountability, and the potential erosion of editorial judgment. It emphasizes the importance of human oversight to maintain journalistic integrity and suggests that AI should augment, not replace, human journalists. The piece also highlights concerns about privacy and the need for clear guidelines in AI usage within newsrooms.</w:t>
      </w:r>
      <w:r/>
    </w:p>
    <w:p>
      <w:pPr>
        <w:pStyle w:val="ListNumber"/>
        <w:spacing w:line="240" w:lineRule="auto"/>
        <w:ind w:left="720"/>
      </w:pPr>
      <w:r/>
      <w:hyperlink r:id="rId12">
        <w:r>
          <w:rPr>
            <w:color w:val="0000EE"/>
            <w:u w:val="single"/>
          </w:rPr>
          <w:t>https://newsnest.ai/artificial-intelligence-in-journalism</w:t>
        </w:r>
      </w:hyperlink>
      <w:r>
        <w:t xml:space="preserve"> - The article examines the role of AI in journalism, focusing on challenges such as algorithmic bias, misinformation, and job displacement. It discusses how AI can perpetuate existing biases and the importance of addressing these issues to maintain trust in news reporting. The piece also explores the need for ethical AI integration and the potential consequences of over-reliance on automated systems in newsrooms.</w:t>
      </w:r>
      <w:r/>
    </w:p>
    <w:p>
      <w:pPr>
        <w:pStyle w:val="ListNumber"/>
        <w:spacing w:line="240" w:lineRule="auto"/>
        <w:ind w:left="720"/>
      </w:pPr>
      <w:r/>
      <w:hyperlink r:id="rId14">
        <w:r>
          <w:rPr>
            <w:color w:val="0000EE"/>
            <w:u w:val="single"/>
          </w:rPr>
          <w:t>https://time.com/6554118/congress-ai-journalism-hearing/</w:t>
        </w:r>
      </w:hyperlink>
      <w:r>
        <w:t xml:space="preserve"> - Experts have warned Congress about the threats AI poses to journalism, including intellectual property violations and the spread of AI-generated misinformation. Testimonies highlighted concerns over AI models being trained on journalists' work without consent and the rapid dissemination of false information. The article underscores the need for legislative action to protect the news industry from these emerging challenges.</w:t>
      </w:r>
      <w:r/>
    </w:p>
    <w:p>
      <w:pPr>
        <w:pStyle w:val="ListNumber"/>
        <w:spacing w:line="240" w:lineRule="auto"/>
        <w:ind w:left="720"/>
      </w:pPr>
      <w:r/>
      <w:hyperlink r:id="rId13">
        <w:r>
          <w:rPr>
            <w:color w:val="0000EE"/>
            <w:u w:val="single"/>
          </w:rPr>
          <w:t>https://www.axios.com/2024/05/03/news-industry-ai-license-sue</w:t>
        </w:r>
      </w:hyperlink>
      <w:r>
        <w:t xml:space="preserve"> - The news industry is divided over how to respond to AI's impact on media content. Some outlets have sued AI companies for copyright infringement, while others have formed paid licensing partnerships. This lack of a unified stance is weakening the industry's negotiating power with tech giants over content use. The article highlights the complexities and challenges news organizations face in adapting to AI technologies.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andt.com.au/is-ai-shaping-the-future-of-news-reporting/" TargetMode="External"/><Relationship Id="rId10" Type="http://schemas.openxmlformats.org/officeDocument/2006/relationships/hyperlink" Target="https://www.forbes.com/sites/meglittlereilly/2024/04/22/newsrooms-are-already-using-ai-but-ethical-considerations-are-uneven-ap-finds/" TargetMode="External"/><Relationship Id="rId11" Type="http://schemas.openxmlformats.org/officeDocument/2006/relationships/hyperlink" Target="https://apnews.com/article/532b417395df6a9e2aed57fd63ad416a" TargetMode="External"/><Relationship Id="rId12" Type="http://schemas.openxmlformats.org/officeDocument/2006/relationships/hyperlink" Target="https://newsnest.ai/artificial-intelligence-in-journalism" TargetMode="External"/><Relationship Id="rId13" Type="http://schemas.openxmlformats.org/officeDocument/2006/relationships/hyperlink" Target="https://www.axios.com/2024/05/03/news-industry-ai-license-sue" TargetMode="External"/><Relationship Id="rId14" Type="http://schemas.openxmlformats.org/officeDocument/2006/relationships/hyperlink" Target="https://time.com/6554118/congress-ai-journalism-hearing/" TargetMode="External"/><Relationship Id="rId15" Type="http://schemas.openxmlformats.org/officeDocument/2006/relationships/hyperlink" Target="https://www.linkedin.com/pulse/ai-newsrooms-future-journalism-end-traditional-saurav-chauhan-70wr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