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SPH Media partners with Google to harness AI for smarter Singapore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SPH Media and Google have struck a broad partnership that the companies say will reshape how news is produced, distributed and monetised in Singapore, with the collaboration spanning artificial intelligence, audience engagement, talent development and content delivery. Announced on 17 April, the tie-up is being presented as a way to strengthen newsroom capabilities while preserving editorial standards at a time when publishers are under pressure to adapt to rapid technological change.</w:t>
      </w:r>
      <w:r/>
    </w:p>
    <w:p>
      <w:r/>
      <w:r>
        <w:t>According to the companies, one of the most significant elements is a push to bring more advanced AI tools into SPH Media’s newsrooms, including training in generative AI verification for investigative work and fact-checking. The partnership is also intended to support AI-assisted workflows and the responsible use of such tools, with both sides saying the aim is to improve efficiency without weakening editorial authority. Similar collaborations between Google and major newsrooms have been established overseas, including with Der Spiegel, The Washington Post and The Guardian.</w:t>
      </w:r>
      <w:r/>
    </w:p>
    <w:p>
      <w:r/>
      <w:r>
        <w:t>The agreement also covers a News Incubator Programme designed to draw in journalism talent from local schools and universities. SPH Media said it wants to build a pipeline of young content creators and develop a network of AI-literate staff who can support verification and news amplification while maintaining strong newsroom standards. The initiative comes after SPH Media and Stellar Lifestyle, SMRT’s business arm, signed a separate memorandum in January to improve commuters’ access to trusted news across Singapore’s transport network through digital, audio and print channels.</w:t>
      </w:r>
      <w:r/>
    </w:p>
    <w:p>
      <w:r/>
      <w:r>
        <w:t>Beyond newsroom training, the partnership is expected to deepen SPH Media’s integration with Google’s distribution systems and create new advertising formats aimed at reaching wider audiences. In return, Google will gain access to SPH Media’s reporting in Singapore’s four official languages, which the companies say should help improve its large language models’ grasp of local context, language nuance and cultural sensitivities. Google Singapore country managing director Ben King said the arrangement would help keep the news industry “at the forefront” of the AI transition, while SPH Media deputy chief executive Kuek Yu Chuang described it as a way to lift the publisher’s journalism with technology and broaden its reach.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https://www.straitstimes.com/tech/sph-media-and-google-in-tech-collaboration-to-enhance-delivery-of-trusted-journalism</w:t>
        </w:r>
      </w:hyperlink>
      <w:r>
        <w:t xml:space="preserve"> - Please view link - unable to able to access data</w:t>
      </w:r>
      <w:r/>
    </w:p>
    <w:p>
      <w:pPr>
        <w:pStyle w:val="ListNumber"/>
        <w:spacing w:line="240" w:lineRule="auto"/>
        <w:ind w:left="720"/>
      </w:pPr>
      <w:r/>
      <w:hyperlink r:id="rId9">
        <w:r>
          <w:rPr>
            <w:color w:val="0000EE"/>
            <w:u w:val="single"/>
          </w:rPr>
          <w:t>https://www.straitstimes.com/tech/sph-media-and-google-in-tech-collaboration-to-enhance-delivery-of-trusted-journalism</w:t>
        </w:r>
      </w:hyperlink>
      <w:r>
        <w:t xml:space="preserve"> - SPH Media and Google announced a partnership on April 17, 2026, focusing on AI capability building, content and distribution, talent and ecosystem development, and audience engagement. The collaboration aims to enhance SPH Media's newsrooms with advanced AI capabilities, including training in generative AI verification for investigative research and newsroom verification. This partnership is unique in Singapore, with SPH Media being the only media organisation in the country to collaborate with Google in this manner. Other notable news organisations with similar collaborations include Der Spiegel, The Washington Post, and The Guardian. The initiative also includes the establishment of a News Incubator Program to nurture emerging journalism talent from local schools and universities, and the development of a community of AI-literate champions to support news amplification and verification. Additionally, the collaboration seeks to strengthen the integration of SPH Media's content with Google's distribution channels, ensuring wider and prompt reach to audiences, and the creation of new advertising formats to engage new audiences. While SPH Media gains access to Google's technology, distribution platforms, and AI capabilities, Google benefits from SPH Media's news content in four official languages, enhancing its large language models' understanding of local context, language nuances, and cultural sensitivities. This partnership also aims to improve the reliability of Google's search results, particularly for Singapore-specific news reporting or perspectives.</w:t>
      </w:r>
      <w:r/>
    </w:p>
    <w:p>
      <w:pPr>
        <w:pStyle w:val="ListNumber"/>
        <w:spacing w:line="240" w:lineRule="auto"/>
        <w:ind w:left="720"/>
      </w:pPr>
      <w:r/>
      <w:hyperlink r:id="rId10">
        <w:r>
          <w:rPr>
            <w:color w:val="0000EE"/>
            <w:u w:val="single"/>
          </w:rPr>
          <w:t>https://www.sph.com.sg/media-centre/media-releases/sph-media-and-smrt-sign-mou-to-enrich-commuter-experience-with-all-round-access-to-trusted-news-and-content/</w:t>
        </w:r>
      </w:hyperlink>
      <w:r>
        <w:t xml:space="preserve"> - SPH Media and Stellar Lifestyle, the business arm of SMRT, signed a Memorandum of Understanding (MOU) on January 28, 2026, to enhance commuters' access to trusted news and content across Singapore's public transport network. The partnership integrates SPH Media's content with SMRT's islandwide footprint, reaching millions of commuters daily through digital, audio, and print touchpoints. This collaboration aims to redefine how news and content are accessed during everyday travel, transforming it into a shared public-service experience by weaving SPH Media's news and information across every stage of the journey. The initiative includes news bulletins by The Straits Times on SMRT's audio network at stations, digital screens at concourses, platforms, and bus shelters, allowing commuters to stay informed at every touchpoint.</w:t>
      </w:r>
      <w:r/>
    </w:p>
    <w:p>
      <w:pPr>
        <w:pStyle w:val="ListNumber"/>
        <w:spacing w:line="240" w:lineRule="auto"/>
        <w:ind w:left="720"/>
      </w:pPr>
      <w:r/>
      <w:hyperlink r:id="rId12">
        <w:r>
          <w:rPr>
            <w:color w:val="0000EE"/>
            <w:u w:val="single"/>
          </w:rPr>
          <w:t>https://press.spglobal.com/2025-12-10-S-P-Global-Advances-AI-Powered-Enterprise-Transformation-Through-Strategic-Partnership-with-Google-Cloud</w:t>
        </w:r>
      </w:hyperlink>
      <w:r>
        <w:t xml:space="preserve"> - S&amp;P Global announced a multi-year strategic partnership with Google Cloud on December 10, 2025, to accelerate its enterprise-wide transformation across agentic innovation, data distribution, and workflow automation. The partnership aims to unify S&amp;P Global's proprietary data on BigQuery, Google Cloud's data-to-AI platform, delivering faster, deeper, AI-ready insights through BigQuery Data Sharing. S&amp;P Global will also expand its agentic offerings on Gemini Enterprise, where customers can interact with proprietary S&amp;P Global data. The collaboration seeks to empower S&amp;P Global's workforce with agentic capabilities, including the development of data agents that integrate S&amp;P Global data into client workflows. This partnership underscores both S&amp;P Global's commitment to a multi-cloud strategy for driving flexibility and readiness for future growth, and Google Cloud's role as a strategic cloud partner in the financial services sector's digital evolution.</w:t>
      </w:r>
      <w:r/>
    </w:p>
    <w:p>
      <w:pPr>
        <w:pStyle w:val="ListNumber"/>
        <w:spacing w:line="240" w:lineRule="auto"/>
        <w:ind w:left="720"/>
      </w:pPr>
      <w:r/>
      <w:hyperlink r:id="rId13">
        <w:r>
          <w:rPr>
            <w:color w:val="0000EE"/>
            <w:u w:val="single"/>
          </w:rPr>
          <w:t>https://www.sph.com.sg/media-centre/media-releases/nikkei-sph-media-explore-strategic-collaboration-on-newsroom-exchange-new-digital-products/</w:t>
        </w:r>
      </w:hyperlink>
      <w:r>
        <w:t xml:space="preserve"> - SPH Media Trust and Nikkei Inc. explored further strategic collaboration on February 16, 2023, focusing on newsroom exchange and the development of new digital products. The discussion included facilitating sharing between newsrooms on digital transformation experiences and practices, as well as developing new digital products to better serve audiences in Singapore and the region. A project was initiated between SPH Media and Handshakes by DC Frontiers Pte Ltd to explore potential applications of technology solutions developed by Handshakes to enhance SPH Media's digital news offerings. DC Frontiers' investors include Nikkei (25.41%), S&amp;P Global (15.59%), and SPH Media (17.24%). Both companies are exploring entering into a Memorandum of Understanding in the second quarter of 2023 to formalize the collaboration.</w:t>
      </w:r>
      <w:r/>
    </w:p>
    <w:p>
      <w:pPr>
        <w:pStyle w:val="ListNumber"/>
        <w:spacing w:line="240" w:lineRule="auto"/>
        <w:ind w:left="720"/>
      </w:pPr>
      <w:r/>
      <w:hyperlink r:id="rId14">
        <w:r>
          <w:rPr>
            <w:color w:val="0000EE"/>
            <w:u w:val="single"/>
          </w:rPr>
          <w:t>https://techcrunch.com/2025/12/10/google-is-testing-ai-powered-article-overviews-on-select-publications-google-news-pages/</w:t>
        </w:r>
      </w:hyperlink>
      <w:r>
        <w:t xml:space="preserve"> - Google announced on December 10, 2025, that it is testing AI-powered article overviews on participating publications' Google News pages as part of a new pilot program. News publishers participating in the pilot program include Der Spiegel, El País, Folha, Infobae, Kompas, The Guardian, The Times of India, The Washington Examiner, and The Washington Post, among others. The purpose of the new commercial partnership program is to explore how AI can drive more engaged audiences. By adding AI-powered article overviews, Google aims to provide users with more context before they click through to read an article, enhancing the overall user experience and engagement with news content.</w:t>
      </w:r>
      <w:r/>
    </w:p>
    <w:p>
      <w:pPr>
        <w:pStyle w:val="ListNumber"/>
        <w:spacing w:line="240" w:lineRule="auto"/>
        <w:ind w:left="720"/>
      </w:pPr>
      <w:r/>
      <w:hyperlink r:id="rId15">
        <w:r>
          <w:rPr>
            <w:color w:val="0000EE"/>
            <w:u w:val="single"/>
          </w:rPr>
          <w:t>https://www.marketingdive.com/news/wpp-media-enriches-influencer-offering-with-youtube-creator-data-deal/807813/</w:t>
        </w:r>
      </w:hyperlink>
      <w:r>
        <w:t xml:space="preserve"> - WPP Media expanded its partnership with Google on December 15, 2025, to gain more access to data on YouTube creators and content. This expanded partnership allows WPP Media to incorporate proprietary creator insights into its Open operating system, helping clients match with the right talent on YouTube and drive more measurable campaign outcomes. The offering is available across the agency's marketing technology stack and through its dedicated influencer shop, The Goat Agency. This collaboration aims to enhance WPP Media's influencer offerings by leveraging Google's extensive data on YouTube creators, providing clients with more effective and targeted influencer marketing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aitstimes.com/tech/sph-media-and-google-in-tech-collaboration-to-enhance-delivery-of-trusted-journalism" TargetMode="External"/><Relationship Id="rId10" Type="http://schemas.openxmlformats.org/officeDocument/2006/relationships/hyperlink" Target="https://www.sph.com.sg/media-centre/media-releases/sph-media-and-smrt-sign-mou-to-enrich-commuter-experience-with-all-round-access-to-trusted-news-and-content/" TargetMode="External"/><Relationship Id="rId11" Type="http://schemas.openxmlformats.org/officeDocument/2006/relationships/hyperlink" Target="https://www.noahwire.com" TargetMode="External"/><Relationship Id="rId12" Type="http://schemas.openxmlformats.org/officeDocument/2006/relationships/hyperlink" Target="https://press.spglobal.com/2025-12-10-S-P-Global-Advances-AI-Powered-Enterprise-Transformation-Through-Strategic-Partnership-with-Google-Cloud" TargetMode="External"/><Relationship Id="rId13" Type="http://schemas.openxmlformats.org/officeDocument/2006/relationships/hyperlink" Target="https://www.sph.com.sg/media-centre/media-releases/nikkei-sph-media-explore-strategic-collaboration-on-newsroom-exchange-new-digital-products/" TargetMode="External"/><Relationship Id="rId14" Type="http://schemas.openxmlformats.org/officeDocument/2006/relationships/hyperlink" Target="https://techcrunch.com/2025/12/10/google-is-testing-ai-powered-article-overviews-on-select-publications-google-news-pages/" TargetMode="External"/><Relationship Id="rId15" Type="http://schemas.openxmlformats.org/officeDocument/2006/relationships/hyperlink" Target="https://www.marketingdive.com/news/wpp-media-enriches-influencer-offering-with-youtube-creator-data-deal/8078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