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in talks to buy AI chips from U.K. startup Fractile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cloud capacity are watching closely as Anthropic explores buying inference chips from UK startup Fractile , a move that could diversify supply, cut costs and ease the server strain caused by surging demand for Claude. It matters because suppliers, pricing and capacity will shape how fast large AI models scale.</w:t>
      </w:r>
      <w:r/>
    </w:p>
    <w:p>
      <w:r/>
      <w:r>
        <w:t>Essential Takeaways</w:t>
      </w:r>
      <w:r/>
      <w:r/>
    </w:p>
    <w:p>
      <w:pPr>
        <w:pStyle w:val="ListBullet"/>
        <w:spacing w:line="240" w:lineRule="auto"/>
        <w:ind w:left="720"/>
      </w:pPr>
      <w:r/>
      <w:r>
        <w:rPr>
          <w:b/>
        </w:rPr>
        <w:t>Talks underway:</w:t>
      </w:r>
      <w:r>
        <w:t xml:space="preserve"> Anthropic has held early discussions to buy inference chips from London-based Fractile, aiming to add a fourth supplier to Google, Amazon and Nvidia.</w:t>
      </w:r>
      <w:r/>
    </w:p>
    <w:p>
      <w:pPr>
        <w:pStyle w:val="ListBullet"/>
        <w:spacing w:line="240" w:lineRule="auto"/>
        <w:ind w:left="720"/>
      </w:pPr>
      <w:r/>
      <w:r>
        <w:rPr>
          <w:b/>
        </w:rPr>
        <w:t>Timing matters:</w:t>
      </w:r>
      <w:r>
        <w:t xml:space="preserve"> Fractile’s chips are expected to become available next year, which could help Anthropic ahead of further model and usage growth.</w:t>
      </w:r>
      <w:r/>
    </w:p>
    <w:p>
      <w:pPr>
        <w:pStyle w:val="ListBullet"/>
        <w:spacing w:line="240" w:lineRule="auto"/>
        <w:ind w:left="720"/>
      </w:pPr>
      <w:r/>
      <w:r>
        <w:rPr>
          <w:b/>
        </w:rPr>
        <w:t>Cost and efficiency:</w:t>
      </w:r>
      <w:r>
        <w:t xml:space="preserve"> Fractile claims its inference silicon can run AI models more efficiently , potentially lowering per-inference costs and improving density.</w:t>
      </w:r>
      <w:r/>
    </w:p>
    <w:p>
      <w:pPr>
        <w:pStyle w:val="ListBullet"/>
        <w:spacing w:line="240" w:lineRule="auto"/>
        <w:ind w:left="720"/>
      </w:pPr>
      <w:r/>
      <w:r>
        <w:rPr>
          <w:b/>
        </w:rPr>
        <w:t>Supply leverage:</w:t>
      </w:r>
      <w:r>
        <w:t xml:space="preserve"> Adding another vendor would give Anthropic more negotiating power as server and chip spend heads into the tens of billions annually.</w:t>
      </w:r>
      <w:r/>
    </w:p>
    <w:p>
      <w:pPr>
        <w:pStyle w:val="ListBullet"/>
        <w:spacing w:line="240" w:lineRule="auto"/>
        <w:ind w:left="720"/>
      </w:pPr>
      <w:r/>
      <w:r>
        <w:rPr>
          <w:b/>
        </w:rPr>
        <w:t>Practical impact:</w:t>
      </w:r>
      <w:r>
        <w:t xml:space="preserve"> For enterprises and developers, more suppliers could mean more competitive pricing, better regional availability and less single-supplier risk.</w:t>
      </w:r>
      <w:r/>
      <w:r/>
    </w:p>
    <w:p>
      <w:pPr>
        <w:pStyle w:val="Heading2"/>
      </w:pPr>
      <w:r>
        <w:t>Why Anthropic is hunting for another chip supplier now</w:t>
      </w:r>
      <w:r/>
    </w:p>
    <w:p>
      <w:r/>
      <w:r>
        <w:t>Anthropic’s growth has been explosive, and Claude’s spike in usage is pushing the limits of the server fleets its cloud partners provide. According to industry reporting, the company is talking to Fractile to secure inference chips that could run models more cost-effectively when they ship next year. That makes immediate sense: when demand outpaces your current capacity, you either pay through the nose or find a new route in. Adding a UK-based supplier would also help smooth regional capacity and latency for European customers.</w:t>
      </w:r>
      <w:r/>
    </w:p>
    <w:p>
      <w:pPr>
        <w:pStyle w:val="Heading2"/>
      </w:pPr>
      <w:r>
        <w:t>What Fractile promises , and why it matters</w:t>
      </w:r>
      <w:r/>
    </w:p>
    <w:p>
      <w:r/>
      <w:r>
        <w:t>Fractile frames its silicon around inference efficiency, which means squeezing more model runs from a watt and a rack. If the chips deliver on those claims, Anthropic could cut per-query costs and pack more throughput into existing data centres. Reports suggest Fractile’s approach is designed for inference workloads rather than general-purpose GPU tasks, so it’s a targeted play. For anyone running AI services, that specialisation can translate into quieter costs and quicker responses.</w:t>
      </w:r>
      <w:r/>
    </w:p>
    <w:p>
      <w:pPr>
        <w:pStyle w:val="Heading2"/>
      </w:pPr>
      <w:r>
        <w:t>How this changes the supplier landscape and bargaining power</w:t>
      </w:r>
      <w:r/>
    </w:p>
    <w:p>
      <w:r/>
      <w:r>
        <w:t>Today Anthropic leans heavily on Google, Amazon and Nvidia for compute and silicon. Adding Fractile would give the company more leverage in negotiations, especially as its server and chip spending is projected to balloon into the tens of billions. Industry observers say diversification is a classic strategy when you’re on the hook for huge, predictable procurement. More vendors also make supply chains more resilient , fewer single points of failure and less risk of price shocks during tight market cycles.</w:t>
      </w:r>
      <w:r/>
    </w:p>
    <w:p>
      <w:pPr>
        <w:pStyle w:val="Heading2"/>
      </w:pPr>
      <w:r>
        <w:t>What this means for enterprises and developers</w:t>
      </w:r>
      <w:r/>
    </w:p>
    <w:p>
      <w:r/>
      <w:r>
        <w:t>If Anthropic succeeds in buying Fractile chips, downstream benefits could show up fast. Enterprises might see more competitive pricing and regional options, while developers could get lower-latency endpoints in Europe. That said, integrating a new chip architecture takes engineering time: models need optimisation, deployment tooling must adapt, and validation is essential. So expect meaningful gains once Fractile’s hardware is battle-tested at scale, not overnight.</w:t>
      </w:r>
      <w:r/>
    </w:p>
    <w:p>
      <w:pPr>
        <w:pStyle w:val="Heading2"/>
      </w:pPr>
      <w:r>
        <w:t>Practical choices Anthropic faces before signing a deal</w:t>
      </w:r>
      <w:r/>
    </w:p>
    <w:p>
      <w:r/>
      <w:r>
        <w:t>Anthropic will need to weigh cost per inference, supply reliability, the ease of integrating Fractile silicon into its stack, and the runway for Fractile to ramp production. Contracts might include staged deliveries, performance guarantees, or co-engineering commitments. From a user perspective, the sensible takeaway is to watch for service-level changes , cheaper plans, new European endpoints, or updated performance promises , that could signal the deal’s practical effects.</w:t>
      </w:r>
      <w:r/>
    </w:p>
    <w:p>
      <w:r/>
      <w:r>
        <w:t>It's a small strategic shift that could have outsized consequences for how AI services are priced and delivered.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[5]</w:t>
        </w:r>
      </w:hyperlink>
      <w:r>
        <w:t xml:space="preserve">, </w:t>
      </w:r>
      <w:hyperlink r:id="rId15">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https://blogdocemagia.blogspot.com/2026/05/exclusive-anthropic-in-talks-to-buy-ai.html</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https://www.tomshardware.com/tech-industry/artificial-intelligence/anthropic-in-early-talks-to-buy-inference-chips-from-uk-startup-fractile</w:t>
        </w:r>
      </w:hyperlink>
      <w:r>
        <w:t xml:space="preserve"> - Anthropic is reportedly in preliminary discussions with UK-based startup Fractile to acquire its DRAM-less AI inference chips. These chips utilise a novel SRAM-based architecture that integrates memory and compute on a single die, aiming to significantly reduce latency and costs associated with traditional off-chip DRAM memory. Fractile's chips are not expected to be commercially available until 2027. This move aligns with Anthropic's strategy to diversify its chip supply and avoid over-reliance on any single provider, especially as its AI infrastructure needs surge alongside growing revenues, now exceeding $30 billion annually.</w:t>
      </w:r>
      <w:r/>
    </w:p>
    <w:p>
      <w:pPr>
        <w:pStyle w:val="ListNumber"/>
        <w:spacing w:line="240" w:lineRule="auto"/>
        <w:ind w:left="720"/>
      </w:pPr>
      <w:r/>
      <w:hyperlink r:id="rId15">
        <w:r>
          <w:rPr>
            <w:color w:val="0000EE"/>
            <w:u w:val="single"/>
          </w:rPr>
          <w:t>https://winbuzzer.com/2026/05/03/anthropic-in-talks-to-buy-ai-chips-from-uk-startup-xcxwbn/</w:t>
        </w:r>
      </w:hyperlink>
      <w:r>
        <w:t xml:space="preserve"> - Anthropic is reportedly in early talks to purchase AI inference chips from London-based startup Fractile, potentially adding a fourth chip-supply track alongside Nvidia, Google, and Amazon. The discussions aim to address the increased demand for AI models, which has strained Anthropic's current server capacity. Fractile's chips are not expected to be commercially available until around 2027, with no volume or delivery commitments defined. This move reflects Anthropic's efforts to diversify its chip supply and reduce operational costs amid growing demand for its AI models.</w:t>
      </w:r>
      <w:r/>
    </w:p>
    <w:p>
      <w:pPr>
        <w:pStyle w:val="ListNumber"/>
        <w:spacing w:line="240" w:lineRule="auto"/>
        <w:ind w:left="720"/>
      </w:pPr>
      <w:r/>
      <w:hyperlink r:id="rId12">
        <w:r>
          <w:rPr>
            <w:color w:val="0000EE"/>
            <w:u w:val="single"/>
          </w:rPr>
          <w:t>https://www.digitimes.com/news/a20260504VL210/anthropic-chips-demand-nvidia-startup.html</w:t>
        </w:r>
      </w:hyperlink>
      <w:r>
        <w:t xml:space="preserve"> - Anthropic has been in talks with Fractile, a London-based startup, to purchase its inference chips for running AI models more efficiently. This move comes as inferential AI tasks have increased compute demands, straining Anthropic's current server capacity. Fractile's chips are not expected to be commercially available until 2027. The discussions aim to diversify Anthropic's chip supply and reduce reliance on existing suppliers like Nvidia, Google, and Amazon, aligning with the company's strategy to manage the growing demand for its AI models.</w:t>
      </w:r>
      <w:r/>
    </w:p>
    <w:p>
      <w:pPr>
        <w:pStyle w:val="ListNumber"/>
        <w:spacing w:line="240" w:lineRule="auto"/>
        <w:ind w:left="720"/>
      </w:pPr>
      <w:r/>
      <w:hyperlink r:id="rId11">
        <w:r>
          <w:rPr>
            <w:color w:val="0000EE"/>
            <w:u w:val="single"/>
          </w:rPr>
          <w:t>https://www.euronews.com/business/2026/05/04/anthropic-in-talks-to-secure-uk-based-fractile-ai-chips-and-diversify-supply</w:t>
        </w:r>
      </w:hyperlink>
      <w:r>
        <w:t xml:space="preserve"> - Anthropic is reportedly in discussions to procure high-performance AI chips from Fractile, a London-based start-up. The agreement aims to diversify the hardware supply chain of the Claude creator, moving away from Nvidia. This strategic effort seeks to decrease Anthropic's dependency on Nvidia while enhancing the speed and efficiency of its current and next-generation AI models. The talks reflect Anthropic's proactive approach to managing the growing demand for its AI models and ensuring a robust and diversified chip supply.</w:t>
      </w:r>
      <w:r/>
    </w:p>
    <w:p>
      <w:pPr>
        <w:pStyle w:val="ListNumber"/>
        <w:spacing w:line="240" w:lineRule="auto"/>
        <w:ind w:left="720"/>
      </w:pPr>
      <w:r/>
      <w:hyperlink r:id="rId13">
        <w:r>
          <w:rPr>
            <w:color w:val="0000EE"/>
            <w:u w:val="single"/>
          </w:rPr>
          <w:t>https://www.itpro.com/infrastructure/anthropic-pens-multi-gigawatt-tpu-deal-with-google-and-broadcom-as-claude-demand-picks-up</w:t>
        </w:r>
      </w:hyperlink>
      <w:r>
        <w:t xml:space="preserve"> - Anthropic has significantly expanded its partnership with Google and Broadcom, committing to use multiple gigawatts of next-generation TPU (Tensor Processing Unit) capacity, primarily for AI workloads involving its Claude suite of tools. The agreement, set to begin in 2027, includes the use of 3.5 GW of TPU compute, mostly hosted in the U.S., and strengthens Anthropic's infrastructure amidst rising demand. This expansion aligns with Anthropic's rapid growth, as the company reported a run-rate revenue of over $30 billion, up from $9 billion at the end of 2025.</w:t>
      </w:r>
      <w:r/>
    </w:p>
    <w:p>
      <w:pPr>
        <w:pStyle w:val="ListNumber"/>
        <w:spacing w:line="240" w:lineRule="auto"/>
        <w:ind w:left="720"/>
      </w:pPr>
      <w:r/>
      <w:hyperlink r:id="rId14">
        <w:r>
          <w:rPr>
            <w:color w:val="0000EE"/>
            <w:u w:val="single"/>
          </w:rPr>
          <w:t>https://orbitaltoday.com/2026/05/06/anthropic-is-in-talks-to-buy-ai-chips-from-a-british-start-up-claiming-to-beat-nvidia-on-cost/</w:t>
        </w:r>
      </w:hyperlink>
      <w:r>
        <w:t xml:space="preserve"> - Claude maker Anthropic is in early talks to buy microchips from Fractile, a British start-up whose processors claim to run AI models 25 times faster than rivals at one-tenth of the cost. The deal, if completed, would represent one of the most significant commercial wins yet for the UK’s emerging AI hardware sector. Fractile was founded in 2022 by Walter Goodwin, a former Oxford University PhD student. Its chips are built specifically for inference: the computationally intensive process by which AI systems respond to queries and carry out instructions, rather than for training models from scratch.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ocemagia.blogspot.com/2026/05/exclusive-anthropic-in-talks-to-buy-ai.html" TargetMode="External"/><Relationship Id="rId10" Type="http://schemas.openxmlformats.org/officeDocument/2006/relationships/hyperlink" Target="https://www.tomshardware.com/tech-industry/artificial-intelligence/anthropic-in-early-talks-to-buy-inference-chips-from-uk-startup-fractile" TargetMode="External"/><Relationship Id="rId11" Type="http://schemas.openxmlformats.org/officeDocument/2006/relationships/hyperlink" Target="https://www.euronews.com/business/2026/05/04/anthropic-in-talks-to-secure-uk-based-fractile-ai-chips-and-diversify-supply" TargetMode="External"/><Relationship Id="rId12" Type="http://schemas.openxmlformats.org/officeDocument/2006/relationships/hyperlink" Target="https://www.digitimes.com/news/a20260504VL210/anthropic-chips-demand-nvidia-startup.html" TargetMode="External"/><Relationship Id="rId13" Type="http://schemas.openxmlformats.org/officeDocument/2006/relationships/hyperlink" Target="https://www.itpro.com/infrastructure/anthropic-pens-multi-gigawatt-tpu-deal-with-google-and-broadcom-as-claude-demand-picks-up" TargetMode="External"/><Relationship Id="rId14" Type="http://schemas.openxmlformats.org/officeDocument/2006/relationships/hyperlink" Target="https://orbitaltoday.com/2026/05/06/anthropic-is-in-talks-to-buy-ai-chips-from-a-british-start-up-claiming-to-beat-nvidia-on-cost/" TargetMode="External"/><Relationship Id="rId15" Type="http://schemas.openxmlformats.org/officeDocument/2006/relationships/hyperlink" Target="https://winbuzzer.com/2026/05/03/anthropic-in-talks-to-buy-ai-chips-from-uk-startup-xcxwb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