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introduces 72 new professions including AI roles to boost employment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jobseekers alike are noticing a shift , AI is spawning fresh roles across China, from “AI content creators” in Shanghai studios to humanoid-robot trainers on factory floors, and these jobs matter because they reshape skills, pay and creativity in the world’s second-largest economy.</w:t>
      </w:r>
      <w:r/>
    </w:p>
    <w:p>
      <w:r/>
      <w:r>
        <w:t>Essential Takeaways</w:t>
      </w:r>
      <w:r/>
      <w:r/>
    </w:p>
    <w:p>
      <w:pPr>
        <w:pStyle w:val="ListBullet"/>
        <w:spacing w:line="240" w:lineRule="auto"/>
        <w:ind w:left="720"/>
      </w:pPr>
      <w:r/>
      <w:r>
        <w:rPr>
          <w:b/>
        </w:rPr>
        <w:t>New professions:</w:t>
      </w:r>
      <w:r>
        <w:t xml:space="preserve"> China added dozens of AI-related jobs recently, creating fast-growing roles like AI trainers and humanoid robot data collectors. </w:t>
      </w:r>
      <w:r/>
    </w:p>
    <w:p>
      <w:pPr>
        <w:pStyle w:val="ListBullet"/>
        <w:spacing w:line="240" w:lineRule="auto"/>
        <w:ind w:left="720"/>
      </w:pPr>
      <w:r/>
      <w:r>
        <w:rPr>
          <w:b/>
        </w:rPr>
        <w:t>Hands-on, sensory work:</w:t>
      </w:r>
      <w:r>
        <w:t xml:space="preserve"> Roles often involve tactile or visual tasks , labelling data, guiding robots, or fine-tuning video frames , so they feel grounded, not purely abstract. </w:t>
      </w:r>
      <w:r/>
    </w:p>
    <w:p>
      <w:pPr>
        <w:pStyle w:val="ListBullet"/>
        <w:spacing w:line="240" w:lineRule="auto"/>
        <w:ind w:left="720"/>
      </w:pPr>
      <w:r/>
      <w:r>
        <w:rPr>
          <w:b/>
        </w:rPr>
        <w:t>Training boom:</w:t>
      </w:r>
      <w:r>
        <w:t xml:space="preserve"> City-level certification and industry-university schemes are scaling workers into these roles; Shanghai reports tens of thousands taking part in evaluations. </w:t>
      </w:r>
      <w:r/>
    </w:p>
    <w:p>
      <w:pPr>
        <w:pStyle w:val="ListBullet"/>
        <w:spacing w:line="240" w:lineRule="auto"/>
        <w:ind w:left="720"/>
      </w:pPr>
      <w:r/>
      <w:r>
        <w:rPr>
          <w:b/>
        </w:rPr>
        <w:t>Creative returns:</w:t>
      </w:r>
      <w:r>
        <w:t xml:space="preserve"> Filmmakers and creators say AI handles repetitive production work, letting humans focus on narrative, emotion and craft. </w:t>
      </w:r>
      <w:r/>
    </w:p>
    <w:p>
      <w:pPr>
        <w:pStyle w:val="ListBullet"/>
        <w:spacing w:line="240" w:lineRule="auto"/>
        <w:ind w:left="720"/>
      </w:pPr>
      <w:r/>
      <w:r>
        <w:rPr>
          <w:b/>
        </w:rPr>
        <w:t>Demand and outlook:</w:t>
      </w:r>
      <w:r>
        <w:t xml:space="preserve"> Employers report double-digit growth in hiring for these skills, with government support nudging more integration between companies and schools.</w:t>
      </w:r>
      <w:r/>
      <w:r/>
    </w:p>
    <w:p>
      <w:pPr>
        <w:pStyle w:val="Heading2"/>
      </w:pPr>
      <w:r>
        <w:t>Why AI jobs are more than coding , they’re people-powered roles</w:t>
      </w:r>
      <w:r/>
    </w:p>
    <w:p>
      <w:r/>
      <w:r>
        <w:t>Walk into a Shanghai studio and you won’t just find programmers , you’ll see a lone creator shaping cinematic sequences with an AI workflow platform, the room quiet except for the soft hum of a computer. According to reporting, that mix of digital tools and human judgement is central to the new roles emerging across China. These jobs aren’t about replacing people; they’re about translating human intent into machine-understandable forms and then steering output toward meaning and taste.</w:t>
      </w:r>
      <w:r/>
    </w:p>
    <w:p>
      <w:r/>
      <w:r>
        <w:t>Industry observers say the big shift is from pure algorithm work to what they term “data-centric” practice. That means workers who can label, curate and refine data , the human touch that teaches models nuance , are suddenly in high demand. It’s a tactile, detail-oriented form of labour that also offers career pathways outside the typical software-engineer pipeline.</w:t>
      </w:r>
      <w:r/>
    </w:p>
    <w:p>
      <w:pPr>
        <w:pStyle w:val="Heading2"/>
      </w:pPr>
      <w:r>
        <w:t>The rise of “AI trainers” and why they matter</w:t>
      </w:r>
      <w:r/>
    </w:p>
    <w:p>
      <w:r/>
      <w:r>
        <w:t>China has formally classified “artificial intelligence trainer” as an occupation, and that matters for jobs, certification and pay. Local authorities have run large-scale evaluations: in one city alone thousands sat vocational tests and many received certificates. Employers describe these trainers as the “last mile” in product delivery , the people who shape model behaviour by providing high-quality feedback and standardised inputs.</w:t>
      </w:r>
      <w:r/>
    </w:p>
    <w:p>
      <w:r/>
      <w:r>
        <w:t>That shift is practical as much as technical. Companies are backing “industry-training integration” schemes that link universities with firms, while subsidies help scale classroom-to-work transitions. For workers, the message is that learning to work with data and human-in-the-loop systems is a bankable skill, not a niche curiosity.</w:t>
      </w:r>
      <w:r/>
    </w:p>
    <w:p>
      <w:pPr>
        <w:pStyle w:val="Heading2"/>
      </w:pPr>
      <w:r>
        <w:t>Humanoid robots and the new factory-floor choreography</w:t>
      </w:r>
      <w:r/>
    </w:p>
    <w:p>
      <w:r/>
      <w:r>
        <w:t>Across from seminar rooms and studios, data collection centres are staging a different kind of partnership: humans guiding humanoid robots through thousands of tiny, repeated motions. In these facilities, young workers don VR goggles and use joysticks to teach robots how to pour, grasp and move under varied lighting and weight conditions.</w:t>
      </w:r>
      <w:r/>
    </w:p>
    <w:p>
      <w:r/>
      <w:r>
        <w:t>Manufacturers say the output matters , millions of high-quality data points help robots generalise across home, catering and industrial scenarios. The job appeals to people curious about how machines learn, and it’s also a reminder that automation requires human patience and observation. Reports suggest this is part of a broader push to bring AI into manufacturing, where physical interaction data is gold.</w:t>
      </w:r>
      <w:r/>
    </w:p>
    <w:p>
      <w:pPr>
        <w:pStyle w:val="Heading2"/>
      </w:pPr>
      <w:r>
        <w:t>Creativity regained , filmmakers and creators weigh in</w:t>
      </w:r>
      <w:r/>
    </w:p>
    <w:p>
      <w:r/>
      <w:r>
        <w:t>If you worry AI will hollow out creative jobs, some filmmakers disagree. Directors and editors report that AI clears away repetitive, mechanical burdens, letting them return to narrative judgement, aesthetics and emotional truth. An AI system can render frames or simulate camera moves quickly, but whether a scene resonates is still a human call.</w:t>
      </w:r>
      <w:r/>
    </w:p>
    <w:p>
      <w:r/>
      <w:r>
        <w:t>That dynamic reframes the creator’s role: less about technical drudgery, more about curating, planning and interpreting. For smaller productions, the benefit is practical , constrained budgets suddenly stretch further , while for established studios, AI tools can accelerate iteration and experimentation.</w:t>
      </w:r>
      <w:r/>
    </w:p>
    <w:p>
      <w:pPr>
        <w:pStyle w:val="Heading2"/>
      </w:pPr>
      <w:r>
        <w:t>How to pick and prepare for these AI roles</w:t>
      </w:r>
      <w:r/>
    </w:p>
    <w:p>
      <w:r/>
      <w:r>
        <w:t>If you’re eyeing one of these new jobs, start with practical choices. For data-centric roles, build skills in annotation tools, basic data hygiene and domain knowledge so your labels are meaningful. For robot data collection, familiarity with simple robotics interfaces, VR control systems and a steady hand helps. Creatives should learn to work with generative tools while keeping a portfolio that demonstrates taste, storytelling and editorial judgment.</w:t>
      </w:r>
      <w:r/>
    </w:p>
    <w:p>
      <w:r/>
      <w:r>
        <w:t>Seek programs that combine classroom learning with company placements; local certifications are increasingly recognised by employers. And remember the soft skills: attention to detail, patience for repetition, and the ability to translate human goals into machine instructions are as valuable as technical know-how.</w:t>
      </w:r>
      <w:r/>
    </w:p>
    <w:p>
      <w:pPr>
        <w:pStyle w:val="Heading2"/>
      </w:pPr>
      <w:r>
        <w:t>What this means for the future of work in China</w:t>
      </w:r>
      <w:r/>
    </w:p>
    <w:p>
      <w:r/>
      <w:r>
        <w:t>Taken together, these developments suggest a labour market that’s diversifying rather than shrinking. Policy moves to formalise new occupations, coupled with business-driven training, are nudging millions toward AI-adjacent careers. The result could be more accessible tech roles for non-traditional entrants , people who aren’t software engineers but can still shape AI through careful, human-centred work.</w:t>
      </w:r>
      <w:r/>
    </w:p>
    <w:p>
      <w:r/>
      <w:r>
        <w:t>It’s not a neat, risk-free transition. Workers and policymakers will need to keep an eye on standards, wages and workplace conditions as these roles scale. But for now, many who step into these jobs find them tactile, purposeful and oddly creative , a reminder that the human element still drives meaning.</w:t>
      </w:r>
      <w:r/>
    </w:p>
    <w:p>
      <w:r/>
      <w:r>
        <w:t>It's a small change that can make every digital and robotic interaction feel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3">
        <w:r>
          <w:rPr>
            <w:color w:val="0000EE"/>
            <w:u w:val="single"/>
          </w:rPr>
          <w:t>[4]</w:t>
        </w:r>
      </w:hyperlink>
      <w:r>
        <w:t xml:space="preserve">, </w:t>
      </w:r>
      <w:hyperlink r:id="rId14">
        <w:r>
          <w:rPr>
            <w:color w:val="0000EE"/>
            <w:u w:val="single"/>
          </w:rPr>
          <w:t>[5]</w:t>
        </w:r>
      </w:hyperlink>
      <w:r>
        <w:t xml:space="preserve">- Paragraph 6: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https://namibiadailynews.info/ai-drives-new-career-frontiers-in-china/</w:t>
        </w:r>
      </w:hyperlink>
      <w:r>
        <w:t xml:space="preserve"> - Please view link - unable to able to access data</w:t>
      </w:r>
      <w:r/>
    </w:p>
    <w:p>
      <w:pPr>
        <w:pStyle w:val="ListNumber"/>
        <w:spacing w:line="240" w:lineRule="auto"/>
        <w:ind w:left="720"/>
      </w:pPr>
      <w:r/>
      <w:hyperlink r:id="rId10">
        <w:r>
          <w:rPr>
            <w:color w:val="0000EE"/>
            <w:u w:val="single"/>
          </w:rPr>
          <w:t>https://www.bignewsnetwork.com/news/279027203/ai-drives-new-career-frontiers-in-china</w:t>
        </w:r>
      </w:hyperlink>
      <w:r>
        <w:t xml:space="preserve"> - An article discussing the emergence of new professions in China due to artificial intelligence, including AI content creators and AI trainers. It highlights the role of AI as a productivity tool and partner in creative processes, and the official recognition of 'artificial intelligence trainer' as a new profession in 2020. The piece also mentions the demand for such roles in Shanghai, growing at over 30% annually, and the integration of industry, training, and research institutes to meet this demand.</w:t>
      </w:r>
      <w:r/>
    </w:p>
    <w:p>
      <w:pPr>
        <w:pStyle w:val="ListNumber"/>
        <w:spacing w:line="240" w:lineRule="auto"/>
        <w:ind w:left="720"/>
      </w:pPr>
      <w:r/>
      <w:hyperlink r:id="rId12">
        <w:r>
          <w:rPr>
            <w:color w:val="0000EE"/>
            <w:u w:val="single"/>
          </w:rPr>
          <w:t>https://www.robotsasia.com/Agibot.htm</w:t>
        </w:r>
      </w:hyperlink>
      <w:r>
        <w:t xml:space="preserve"> - A webpage detailing AgiBot's operations in Shanghai's Lingang Fengxian district, including their data collection facility covering over 4,000 square meters with more than 3,000 real-world objects. The facility houses hundreds of robots operating continuously to generate training data for embodied AI models. It also mentions AgiBot's production milestones, such as manufacturing 962 units by December 15, 2024, and reaching 10,000 units by March 2026.</w:t>
      </w:r>
      <w:r/>
    </w:p>
    <w:p>
      <w:pPr>
        <w:pStyle w:val="ListNumber"/>
        <w:spacing w:line="240" w:lineRule="auto"/>
        <w:ind w:left="720"/>
      </w:pPr>
      <w:r/>
      <w:hyperlink r:id="rId13">
        <w:r>
          <w:rPr>
            <w:color w:val="0000EE"/>
            <w:u w:val="single"/>
          </w:rPr>
          <w:t>https://www.investing.com/news/stock-market-news/chinas-aipowered-humanoid-robots-aim-to-transform-manufacturing-4040540</w:t>
        </w:r>
      </w:hyperlink>
      <w:r>
        <w:t xml:space="preserve"> - An article reporting on China's AI-powered humanoid robots aiming to transform manufacturing. It describes a Shanghai warehouse where humanoid robots perform tasks like folding T-shirts and making sandwiches to generate data for training. The piece highlights AgiBot's goal to make robots ubiquitous and change human work and play, quoting a partner at AgiBot envisioning a future where robots assemble themselves.</w:t>
      </w:r>
      <w:r/>
    </w:p>
    <w:p>
      <w:pPr>
        <w:pStyle w:val="ListNumber"/>
        <w:spacing w:line="240" w:lineRule="auto"/>
        <w:ind w:left="720"/>
      </w:pPr>
      <w:r/>
      <w:hyperlink r:id="rId14">
        <w:r>
          <w:rPr>
            <w:color w:val="0000EE"/>
            <w:u w:val="single"/>
          </w:rPr>
          <w:t>https://www.japantimes.co.jp/business/2025/05/13/tech/china-ai-humanoid-robots-manufacturing/</w:t>
        </w:r>
      </w:hyperlink>
      <w:r>
        <w:t xml:space="preserve"> - A report on China's AI-powered humanoid robots aiming to transform manufacturing. It details a Shanghai warehouse where humanoid robots perform tasks like folding T-shirts and making sandwiches to generate data for training. The article quotes a partner at AgiBot envisioning a future where robots assemble themselves, and discusses the company's efforts to make robots ubiquitous and change human work and play.</w:t>
      </w:r>
      <w:r/>
    </w:p>
    <w:p>
      <w:pPr>
        <w:pStyle w:val="ListNumber"/>
        <w:spacing w:line="240" w:lineRule="auto"/>
        <w:ind w:left="720"/>
      </w:pPr>
      <w:r/>
      <w:hyperlink r:id="rId11">
        <w:r>
          <w:rPr>
            <w:color w:val="0000EE"/>
            <w:u w:val="single"/>
          </w:rPr>
          <w:t>https://en.people.cn/n3/2025/0122/c90000-20269161.html</w:t>
        </w:r>
      </w:hyperlink>
      <w:r>
        <w:t xml:space="preserve"> - An article about Shanghai inaugurating China's first heterogeneous humanoid robot training facility, the Humanoid Robot Kylin Training Ground. The facility can accommodate over 100 humanoid robots and aims to train 1,000 general-purpose robots simultaneously by 2027. It serves as important infrastructure for promoting the development of the humanoid robot industry and implementing application scenarios.</w:t>
      </w:r>
      <w:r/>
    </w:p>
    <w:p>
      <w:pPr>
        <w:pStyle w:val="ListNumber"/>
        <w:spacing w:line="240" w:lineRule="auto"/>
        <w:ind w:left="720"/>
      </w:pPr>
      <w:r/>
      <w:hyperlink r:id="rId15">
        <w:r>
          <w:rPr>
            <w:color w:val="0000EE"/>
            <w:u w:val="single"/>
          </w:rPr>
          <w:t>https://www.ecns.cn/cns-wire/2025-02-20/detail-ihenxmvs7433784.shtml</w:t>
        </w:r>
      </w:hyperlink>
      <w:r>
        <w:t xml:space="preserve"> - A report on Shanghai's AgiBot beginning mass production of humanoid robots. The company produced 1,000 humanoid robots in 2024 and is expected to reach an annual production of several thousand by 2025. The article describes the data collection center where humanoid robots perform tasks like making drinks and ironing clothes, collecting over a thousand pieces of operation data per day to train the robots.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mibiadailynews.info/ai-drives-new-career-frontiers-in-china/" TargetMode="External"/><Relationship Id="rId10" Type="http://schemas.openxmlformats.org/officeDocument/2006/relationships/hyperlink" Target="https://www.bignewsnetwork.com/news/279027203/ai-drives-new-career-frontiers-in-china" TargetMode="External"/><Relationship Id="rId11" Type="http://schemas.openxmlformats.org/officeDocument/2006/relationships/hyperlink" Target="https://en.people.cn/n3/2025/0122/c90000-20269161.html" TargetMode="External"/><Relationship Id="rId12" Type="http://schemas.openxmlformats.org/officeDocument/2006/relationships/hyperlink" Target="https://www.robotsasia.com/Agibot.htm" TargetMode="External"/><Relationship Id="rId13" Type="http://schemas.openxmlformats.org/officeDocument/2006/relationships/hyperlink" Target="https://www.investing.com/news/stock-market-news/chinas-aipowered-humanoid-robots-aim-to-transform-manufacturing-4040540" TargetMode="External"/><Relationship Id="rId14" Type="http://schemas.openxmlformats.org/officeDocument/2006/relationships/hyperlink" Target="https://www.japantimes.co.jp/business/2025/05/13/tech/china-ai-humanoid-robots-manufacturing/" TargetMode="External"/><Relationship Id="rId15" Type="http://schemas.openxmlformats.org/officeDocument/2006/relationships/hyperlink" Target="https://www.ecns.cn/cns-wire/2025-02-20/detail-ihenxmvs7433784.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